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9C017" w14:textId="7D85727B" w:rsidR="00A41E0F" w:rsidRPr="00A41E0F" w:rsidRDefault="00A41E0F" w:rsidP="00A41E0F">
      <w:pPr>
        <w:spacing w:after="0"/>
        <w:jc w:val="center"/>
        <w:rPr>
          <w:rFonts w:ascii="Times New Roman" w:eastAsia="Times New Roman" w:hAnsi="Times New Roman" w:cs="Times New Roman"/>
          <w:bCs/>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A43D07">
        <w:rPr>
          <w:rFonts w:ascii="Times New Roman" w:eastAsia="Times New Roman" w:hAnsi="Times New Roman" w:cs="Times New Roman"/>
          <w:b/>
          <w:sz w:val="24"/>
          <w:szCs w:val="24"/>
        </w:rPr>
        <w:t xml:space="preserve">         </w:t>
      </w:r>
      <w:r w:rsidRPr="00A41E0F">
        <w:rPr>
          <w:rFonts w:ascii="Times New Roman" w:eastAsia="Times New Roman" w:hAnsi="Times New Roman" w:cs="Times New Roman"/>
          <w:bCs/>
        </w:rPr>
        <w:t>PATVIRTINTA:</w:t>
      </w:r>
    </w:p>
    <w:p w14:paraId="4DA81A95" w14:textId="37AE1D6A" w:rsidR="00A41E0F" w:rsidRPr="00A41E0F" w:rsidRDefault="00A41E0F" w:rsidP="00A41E0F">
      <w:pPr>
        <w:ind w:left="5760"/>
        <w:jc w:val="both"/>
        <w:rPr>
          <w:rFonts w:ascii="Times New Roman" w:eastAsia="Times New Roman" w:hAnsi="Times New Roman" w:cs="Times New Roman"/>
          <w:bCs/>
        </w:rPr>
      </w:pPr>
      <w:r w:rsidRPr="00A41E0F">
        <w:rPr>
          <w:rFonts w:ascii="Times New Roman" w:eastAsia="Times New Roman" w:hAnsi="Times New Roman" w:cs="Times New Roman"/>
          <w:bCs/>
        </w:rPr>
        <w:t>Varėnos r. Marcinkonių daugiafunkcio centro direktoriaus 2021 m. kovo 22 d. įsakymu Nr. VK-32</w:t>
      </w:r>
    </w:p>
    <w:p w14:paraId="2A9B6369" w14:textId="77777777" w:rsidR="00532DEF" w:rsidRDefault="00A41E0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p>
    <w:p w14:paraId="38BDFAA3" w14:textId="78212528" w:rsidR="00A41E0F" w:rsidRDefault="00A41E0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VARĖNOS R. MARCINKONIŲ DAUGIAFUNKCIO CENTRO </w:t>
      </w:r>
      <w:r w:rsidR="00532DEF">
        <w:rPr>
          <w:rFonts w:ascii="Times New Roman" w:eastAsia="Times New Roman" w:hAnsi="Times New Roman" w:cs="Times New Roman"/>
          <w:b/>
          <w:sz w:val="24"/>
          <w:szCs w:val="24"/>
        </w:rPr>
        <w:t>STRATEGINIS VEIKLOS PLANAS</w:t>
      </w:r>
    </w:p>
    <w:p w14:paraId="077ACAAB" w14:textId="3C602B37" w:rsidR="00532DEF" w:rsidRDefault="00532DE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2021 - 2023 M.</w:t>
      </w:r>
    </w:p>
    <w:p w14:paraId="733DD726" w14:textId="7F2E0CD2" w:rsidR="002C1D47" w:rsidRDefault="0090115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BENDROSIOS NUOSTATOS</w:t>
      </w:r>
    </w:p>
    <w:p w14:paraId="2673B7F4" w14:textId="77777777" w:rsidR="002C1D47" w:rsidRDefault="002C1D47">
      <w:pPr>
        <w:spacing w:after="0"/>
        <w:jc w:val="both"/>
        <w:rPr>
          <w:rFonts w:ascii="Times New Roman" w:eastAsia="Times New Roman" w:hAnsi="Times New Roman" w:cs="Times New Roman"/>
          <w:sz w:val="24"/>
          <w:szCs w:val="24"/>
        </w:rPr>
      </w:pPr>
    </w:p>
    <w:p w14:paraId="4064DBE4" w14:textId="77777777" w:rsidR="002C1D47" w:rsidRDefault="00901154" w:rsidP="00532DEF">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Varėnos r. Marcinkonių daugiafunkcis centras – savivaldybės biudžetinė įstaiga, kurios paskirtis teikti bendruomenei neformaliojo švietimo, socialines paslaugas, sudaryti sąlygas užsiimti kultūrine ir sportine veikla.</w:t>
      </w:r>
    </w:p>
    <w:p w14:paraId="785481E8" w14:textId="77777777" w:rsidR="002C1D47" w:rsidRDefault="00901154" w:rsidP="00532DEF">
      <w:pPr>
        <w:spacing w:after="0"/>
        <w:ind w:firstLine="720"/>
        <w:jc w:val="both"/>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Strateginio plano tikslas – efektyviai organizuojant įstaigos veiklą, pasirinkti aktualias vietos gyventojams veiklos sritis, kad gyventojai turėtų galimybę gauti kokybiškas neformaliojo ugdymo, socialines, kultūrines, sportines paslaugas.</w:t>
      </w:r>
    </w:p>
    <w:p w14:paraId="5D089771" w14:textId="77777777" w:rsidR="002C1D47" w:rsidRDefault="00901154" w:rsidP="00532DEF">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Marcinkonių daugiafunkcio centro strateginis planas dera su Lietuvos Respublikos Švietimo politika, Varėnos rajono savivaldybės 2018–2028 metų strateginiu plėtros planu, Varėnos rajono savivaldybės 2021–2023 metų strateginiu veiklos planu, kurio vienas iš tikslų – išlaikyti gyventojų skaičių, suteikiant visas reikalingas kokybiškas paslaugas: švietimo, socialines, kultūros ir sporto. Didinti jų prieinamumą kaimo vietovėse, sudaryti palankias sąlygas išsilavinusios, aktyvios, saugios ir sveikos visuomenės ugdymui. </w:t>
      </w:r>
    </w:p>
    <w:p w14:paraId="2DA6B520" w14:textId="77777777" w:rsidR="002C1D47" w:rsidRDefault="00901154" w:rsidP="00532DEF">
      <w:pPr>
        <w:spacing w:after="0" w:line="240" w:lineRule="auto"/>
        <w:ind w:firstLine="720"/>
        <w:jc w:val="both"/>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sz w:val="24"/>
          <w:szCs w:val="24"/>
        </w:rPr>
        <w:t xml:space="preserve">Rengiant strateginį planą vadovautasi: Lietuvos Respublikos Švietimo įstatymu, Varėnos rajono savivaldybės 2018–2028 metų strateginiu plėtros planu, Varėnos rajono savivaldybės 2021–2023 metų strateginiu veiklos planu, Varėnos r. Marcinkonių daugiafunkcio centro nuostatais, patvirtintais Varėnos rajono savivaldybės tarybos 2020 m. vasario 25  d. sprendimu Nr. T-IX-248, Daugiafunkcių centrų koncepcija. </w:t>
      </w:r>
    </w:p>
    <w:p w14:paraId="6F7F55C1" w14:textId="002A73E9" w:rsidR="002C1D47" w:rsidRPr="00532DEF" w:rsidRDefault="00901154" w:rsidP="00532DEF">
      <w:pPr>
        <w:spacing w:after="0" w:line="240" w:lineRule="auto"/>
        <w:ind w:firstLine="720"/>
        <w:jc w:val="both"/>
        <w:rPr>
          <w:rFonts w:ascii="Times New Roman" w:eastAsia="Times New Roman" w:hAnsi="Times New Roman" w:cs="Times New Roman"/>
          <w:sz w:val="24"/>
          <w:szCs w:val="24"/>
        </w:rPr>
      </w:pPr>
      <w:bookmarkStart w:id="1" w:name="_heading=h.dbca14eih8u5" w:colFirst="0" w:colLast="0"/>
      <w:bookmarkEnd w:id="1"/>
      <w:r>
        <w:rPr>
          <w:rFonts w:ascii="Times New Roman" w:eastAsia="Times New Roman" w:hAnsi="Times New Roman" w:cs="Times New Roman"/>
          <w:sz w:val="24"/>
          <w:szCs w:val="24"/>
        </w:rPr>
        <w:t xml:space="preserve">Marcinkonių daugiafunkcio centro strateginis planas numatytas 2021-2023 metų laikotarpiui. Strateginį planą rengia direktoriaus </w:t>
      </w:r>
      <w:r w:rsidRPr="00532DEF">
        <w:rPr>
          <w:rFonts w:ascii="Times New Roman" w:eastAsia="Times New Roman" w:hAnsi="Times New Roman" w:cs="Times New Roman"/>
          <w:sz w:val="24"/>
          <w:szCs w:val="24"/>
        </w:rPr>
        <w:t>202</w:t>
      </w:r>
      <w:r w:rsidR="00532DEF" w:rsidRPr="00532DEF">
        <w:rPr>
          <w:rFonts w:ascii="Times New Roman" w:eastAsia="Times New Roman" w:hAnsi="Times New Roman" w:cs="Times New Roman"/>
          <w:sz w:val="24"/>
          <w:szCs w:val="24"/>
        </w:rPr>
        <w:t xml:space="preserve">0 </w:t>
      </w:r>
      <w:r w:rsidRPr="00532DEF">
        <w:rPr>
          <w:rFonts w:ascii="Times New Roman" w:eastAsia="Times New Roman" w:hAnsi="Times New Roman" w:cs="Times New Roman"/>
          <w:sz w:val="24"/>
          <w:szCs w:val="24"/>
        </w:rPr>
        <w:t xml:space="preserve">m. </w:t>
      </w:r>
      <w:r w:rsidR="00532DEF" w:rsidRPr="00532DEF">
        <w:rPr>
          <w:rFonts w:ascii="Times New Roman" w:eastAsia="Times New Roman" w:hAnsi="Times New Roman" w:cs="Times New Roman"/>
          <w:sz w:val="24"/>
          <w:szCs w:val="24"/>
        </w:rPr>
        <w:t>gruodžio</w:t>
      </w:r>
      <w:r w:rsidR="00A41E0F" w:rsidRPr="00532DEF">
        <w:rPr>
          <w:rFonts w:ascii="Times New Roman" w:eastAsia="Times New Roman" w:hAnsi="Times New Roman" w:cs="Times New Roman"/>
          <w:sz w:val="24"/>
          <w:szCs w:val="24"/>
        </w:rPr>
        <w:t xml:space="preserve"> mėn. </w:t>
      </w:r>
      <w:r w:rsidR="00532DEF" w:rsidRPr="00532DEF">
        <w:rPr>
          <w:rFonts w:ascii="Times New Roman" w:eastAsia="Times New Roman" w:hAnsi="Times New Roman" w:cs="Times New Roman"/>
          <w:sz w:val="24"/>
          <w:szCs w:val="24"/>
        </w:rPr>
        <w:t>31</w:t>
      </w:r>
      <w:r w:rsidR="00A41E0F" w:rsidRPr="00532DEF">
        <w:rPr>
          <w:rFonts w:ascii="Times New Roman" w:eastAsia="Times New Roman" w:hAnsi="Times New Roman" w:cs="Times New Roman"/>
          <w:sz w:val="24"/>
          <w:szCs w:val="24"/>
        </w:rPr>
        <w:t xml:space="preserve"> </w:t>
      </w:r>
      <w:r w:rsidRPr="00532DEF">
        <w:rPr>
          <w:rFonts w:ascii="Times New Roman" w:eastAsia="Times New Roman" w:hAnsi="Times New Roman" w:cs="Times New Roman"/>
          <w:sz w:val="24"/>
          <w:szCs w:val="24"/>
        </w:rPr>
        <w:t>d. įsakymu Nr. V</w:t>
      </w:r>
      <w:r w:rsidR="00A41E0F" w:rsidRPr="00532DEF">
        <w:rPr>
          <w:rFonts w:ascii="Times New Roman" w:eastAsia="Times New Roman" w:hAnsi="Times New Roman" w:cs="Times New Roman"/>
          <w:sz w:val="24"/>
          <w:szCs w:val="24"/>
        </w:rPr>
        <w:t>K</w:t>
      </w:r>
      <w:r w:rsidRPr="00532DEF">
        <w:rPr>
          <w:rFonts w:ascii="Times New Roman" w:eastAsia="Times New Roman" w:hAnsi="Times New Roman" w:cs="Times New Roman"/>
          <w:sz w:val="24"/>
          <w:szCs w:val="24"/>
        </w:rPr>
        <w:t>-</w:t>
      </w:r>
      <w:r w:rsidR="00532DEF" w:rsidRPr="00532DEF">
        <w:rPr>
          <w:rFonts w:ascii="Times New Roman" w:eastAsia="Times New Roman" w:hAnsi="Times New Roman" w:cs="Times New Roman"/>
          <w:sz w:val="24"/>
          <w:szCs w:val="24"/>
        </w:rPr>
        <w:t>28</w:t>
      </w:r>
      <w:r w:rsidRPr="00532DEF">
        <w:rPr>
          <w:rFonts w:ascii="Times New Roman" w:eastAsia="Times New Roman" w:hAnsi="Times New Roman" w:cs="Times New Roman"/>
          <w:sz w:val="24"/>
          <w:szCs w:val="24"/>
        </w:rPr>
        <w:t xml:space="preserve"> sudaryta strateginio plano rengimo grupė. </w:t>
      </w:r>
    </w:p>
    <w:p w14:paraId="0309B1BF" w14:textId="77777777" w:rsidR="002C1D47" w:rsidRDefault="002C1D47">
      <w:pPr>
        <w:spacing w:after="0" w:line="240" w:lineRule="auto"/>
        <w:jc w:val="both"/>
        <w:rPr>
          <w:rFonts w:ascii="Times New Roman" w:eastAsia="Times New Roman" w:hAnsi="Times New Roman" w:cs="Times New Roman"/>
          <w:sz w:val="24"/>
          <w:szCs w:val="24"/>
          <w:highlight w:val="yellow"/>
        </w:rPr>
      </w:pPr>
      <w:bookmarkStart w:id="2" w:name="_heading=h.d5zxei3ztqkg" w:colFirst="0" w:colLast="0"/>
      <w:bookmarkEnd w:id="2"/>
    </w:p>
    <w:p w14:paraId="25F49DC4" w14:textId="77777777" w:rsidR="002C1D47" w:rsidRDefault="0090115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 DAUGIAFUNKCIO CENTRO PRISTATYMAS</w:t>
      </w:r>
    </w:p>
    <w:p w14:paraId="34553695" w14:textId="77777777" w:rsidR="002C1D47" w:rsidRDefault="0090115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Biudžetinė įstaiga - Varėnos r. Marcinkonių daugiafunkcis centras, kodas 305583200</w:t>
      </w:r>
    </w:p>
    <w:p w14:paraId="441BBC75" w14:textId="77777777" w:rsidR="002C1D47" w:rsidRDefault="0090115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Adresas: Miškininkų g. 53, Marcinkonių k., Marcinkonių sen., LT- 65303 Varėnos r.</w:t>
      </w:r>
    </w:p>
    <w:p w14:paraId="7719B588" w14:textId="77777777" w:rsidR="002C1D47" w:rsidRDefault="0090115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Internetinis tinklalapis: </w:t>
      </w:r>
      <w:hyperlink r:id="rId8">
        <w:r>
          <w:rPr>
            <w:rFonts w:ascii="Times New Roman" w:eastAsia="Times New Roman" w:hAnsi="Times New Roman" w:cs="Times New Roman"/>
            <w:color w:val="0563C1"/>
            <w:sz w:val="24"/>
            <w:szCs w:val="24"/>
            <w:u w:val="single"/>
          </w:rPr>
          <w:t>www.marcinkoniudaugiafunkciscentras.lt</w:t>
        </w:r>
      </w:hyperlink>
    </w:p>
    <w:p w14:paraId="30562B3A" w14:textId="77777777" w:rsidR="002C1D47" w:rsidRDefault="0090115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Įstaigos veiklos pradžia – 2020 m. rugsėjo 01 d.</w:t>
      </w:r>
    </w:p>
    <w:p w14:paraId="74C51D9E" w14:textId="77777777" w:rsidR="002C1D47" w:rsidRDefault="0090115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Įstaigos paskirtis - teikti bendruomenei neformaliojo švietimo, socialines paslaugas, sudaryti sąlygas užsiimti kultūrine ir sportine veikla.</w:t>
      </w:r>
    </w:p>
    <w:p w14:paraId="490E3687" w14:textId="77777777" w:rsidR="002C1D47" w:rsidRDefault="0090115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Marcinkonių daugiafunkcio centro veiklos sritys – neformalusis vaikų ir suaugusiųjų švietimas, kultūros, sporto ir socialinių paslaugų teikimas bendruomenei. Atsižvelgdamas į vietos gyventojų poreikius, centras teikia šias paslaugas:</w:t>
      </w:r>
    </w:p>
    <w:p w14:paraId="414EA3E6" w14:textId="77777777" w:rsidR="002C1D47" w:rsidRDefault="00901154">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ikimokyklinio</w:t>
      </w:r>
      <w:r>
        <w:rPr>
          <w:rFonts w:ascii="Times New Roman" w:eastAsia="Times New Roman" w:hAnsi="Times New Roman" w:cs="Times New Roman"/>
          <w:sz w:val="24"/>
          <w:szCs w:val="24"/>
        </w:rPr>
        <w:t xml:space="preserve"> - </w:t>
      </w:r>
      <w:r>
        <w:rPr>
          <w:rFonts w:ascii="Times New Roman" w:eastAsia="Times New Roman" w:hAnsi="Times New Roman" w:cs="Times New Roman"/>
          <w:color w:val="000000"/>
          <w:sz w:val="24"/>
          <w:szCs w:val="24"/>
        </w:rPr>
        <w:t>priešmokyklinio ugdymo;</w:t>
      </w:r>
    </w:p>
    <w:p w14:paraId="00F273A5" w14:textId="77777777" w:rsidR="002C1D47" w:rsidRDefault="00901154">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neformaliojo vaikų ir suaugusiųjų švietimo;</w:t>
      </w:r>
    </w:p>
    <w:p w14:paraId="704B202F" w14:textId="77777777" w:rsidR="002C1D47" w:rsidRDefault="00901154">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kultūrinio švietimo veiklos;</w:t>
      </w:r>
    </w:p>
    <w:p w14:paraId="0D1EA177" w14:textId="77777777" w:rsidR="002C1D47" w:rsidRDefault="00901154">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sportinės, rekreacinės veiklos;</w:t>
      </w:r>
    </w:p>
    <w:p w14:paraId="6B2510F1" w14:textId="77777777" w:rsidR="002C1D47" w:rsidRDefault="00901154">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vaikų poilsio stovyklų;</w:t>
      </w:r>
    </w:p>
    <w:p w14:paraId="0807EF08" w14:textId="77777777" w:rsidR="002C1D47" w:rsidRDefault="00901154">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nuosavo ar nuomojamo nekilnojamo turto nuomos;</w:t>
      </w:r>
    </w:p>
    <w:p w14:paraId="3369B496" w14:textId="77777777" w:rsidR="002C1D47" w:rsidRDefault="00901154">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kitas </w:t>
      </w:r>
      <w:r>
        <w:rPr>
          <w:rFonts w:ascii="Times New Roman" w:eastAsia="Times New Roman" w:hAnsi="Times New Roman" w:cs="Times New Roman"/>
          <w:color w:val="000000"/>
          <w:sz w:val="24"/>
          <w:szCs w:val="24"/>
        </w:rPr>
        <w:t>švietimui būdingų paslaug</w:t>
      </w:r>
      <w:r>
        <w:rPr>
          <w:rFonts w:ascii="Times New Roman" w:eastAsia="Times New Roman" w:hAnsi="Times New Roman" w:cs="Times New Roman"/>
          <w:sz w:val="24"/>
          <w:szCs w:val="24"/>
        </w:rPr>
        <w:t>as.</w:t>
      </w:r>
    </w:p>
    <w:p w14:paraId="7941BE8C" w14:textId="77777777" w:rsidR="002C1D47" w:rsidRDefault="002C1D47">
      <w:pPr>
        <w:pBdr>
          <w:top w:val="nil"/>
          <w:left w:val="nil"/>
          <w:bottom w:val="nil"/>
          <w:right w:val="nil"/>
          <w:between w:val="nil"/>
        </w:pBdr>
        <w:spacing w:after="0"/>
        <w:ind w:left="780"/>
        <w:jc w:val="both"/>
        <w:rPr>
          <w:rFonts w:ascii="Times New Roman" w:eastAsia="Times New Roman" w:hAnsi="Times New Roman" w:cs="Times New Roman"/>
          <w:sz w:val="24"/>
          <w:szCs w:val="24"/>
        </w:rPr>
      </w:pPr>
    </w:p>
    <w:p w14:paraId="6A37FBD1" w14:textId="77777777" w:rsidR="002C1D47" w:rsidRDefault="002C1D47">
      <w:pPr>
        <w:spacing w:after="0"/>
        <w:jc w:val="both"/>
        <w:rPr>
          <w:rFonts w:ascii="Times New Roman" w:eastAsia="Times New Roman" w:hAnsi="Times New Roman" w:cs="Times New Roman"/>
          <w:sz w:val="24"/>
          <w:szCs w:val="24"/>
        </w:rPr>
      </w:pPr>
    </w:p>
    <w:p w14:paraId="594078D8" w14:textId="77777777" w:rsidR="002C1D47" w:rsidRDefault="00901154">
      <w:pPr>
        <w:pBdr>
          <w:top w:val="nil"/>
          <w:left w:val="nil"/>
          <w:bottom w:val="nil"/>
          <w:right w:val="nil"/>
          <w:between w:val="nil"/>
        </w:pBdr>
        <w:spacing w:after="0"/>
        <w:ind w:left="78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III. SITUACIJOS ANALIZĖ</w:t>
      </w:r>
    </w:p>
    <w:p w14:paraId="1968E930" w14:textId="77777777" w:rsidR="002C1D47" w:rsidRDefault="00901154">
      <w:pPr>
        <w:pBdr>
          <w:top w:val="nil"/>
          <w:left w:val="nil"/>
          <w:bottom w:val="nil"/>
          <w:right w:val="nil"/>
          <w:between w:val="nil"/>
        </w:pBdr>
        <w:spacing w:after="0"/>
        <w:ind w:left="78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IŠORINĖS APLINKOS ANALIZĖ:</w:t>
      </w:r>
    </w:p>
    <w:p w14:paraId="68C68D6F" w14:textId="77777777" w:rsidR="002C1D47" w:rsidRDefault="002C1D47">
      <w:pPr>
        <w:pBdr>
          <w:top w:val="nil"/>
          <w:left w:val="nil"/>
          <w:bottom w:val="nil"/>
          <w:right w:val="nil"/>
          <w:between w:val="nil"/>
        </w:pBdr>
        <w:spacing w:after="0"/>
        <w:ind w:left="780"/>
        <w:rPr>
          <w:rFonts w:ascii="Times New Roman" w:eastAsia="Times New Roman" w:hAnsi="Times New Roman" w:cs="Times New Roman"/>
          <w:color w:val="000000"/>
          <w:sz w:val="24"/>
          <w:szCs w:val="24"/>
        </w:rPr>
      </w:pPr>
    </w:p>
    <w:p w14:paraId="640C0876" w14:textId="77777777" w:rsidR="002C1D47" w:rsidRDefault="00901154">
      <w:pPr>
        <w:pBdr>
          <w:top w:val="nil"/>
          <w:left w:val="nil"/>
          <w:bottom w:val="nil"/>
          <w:right w:val="nil"/>
          <w:between w:val="nil"/>
        </w:pBdr>
        <w:spacing w:after="0"/>
        <w:ind w:firstLine="516"/>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Politiniai teisiniai veiksniai</w:t>
      </w:r>
      <w:r>
        <w:rPr>
          <w:rFonts w:ascii="Times New Roman" w:eastAsia="Times New Roman" w:hAnsi="Times New Roman" w:cs="Times New Roman"/>
          <w:sz w:val="24"/>
          <w:szCs w:val="24"/>
        </w:rPr>
        <w:t xml:space="preserve">. </w:t>
      </w:r>
    </w:p>
    <w:p w14:paraId="3CAD76B3" w14:textId="77777777" w:rsidR="002C1D47" w:rsidRDefault="00901154">
      <w:pPr>
        <w:pBdr>
          <w:top w:val="nil"/>
          <w:left w:val="nil"/>
          <w:bottom w:val="nil"/>
          <w:right w:val="nil"/>
          <w:between w:val="nil"/>
        </w:pBdr>
        <w:spacing w:after="0"/>
        <w:ind w:firstLine="51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Daugiafunkcis centras savo veiklą grindžia Lietuvos Respublikos Konstitucija, Lietuvos Respublikos švietimo įstatymu, Vaikų teisių konvencija, Lietuvos Respublikos Vyriausybės nutarimais, Lietuvos Respublikos švietimo, mokslo ir sporto ministro įsakymais, Varėnos rajono savivaldybės tarybos sprendimais, Varėnos rajono savivaldybės administracijos direktoriaus įsakymais, Daugiafunkcio centro nuostatais bei kitais teisės aktais.</w:t>
      </w:r>
    </w:p>
    <w:p w14:paraId="65AF9714" w14:textId="77777777" w:rsidR="002C1D47" w:rsidRDefault="00901154">
      <w:pPr>
        <w:pBdr>
          <w:top w:val="nil"/>
          <w:left w:val="nil"/>
          <w:bottom w:val="nil"/>
          <w:right w:val="nil"/>
          <w:between w:val="nil"/>
        </w:pBdr>
        <w:spacing w:after="0"/>
        <w:ind w:firstLine="516"/>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Ekonominiai veiksniai.</w:t>
      </w:r>
    </w:p>
    <w:p w14:paraId="1C43C33E" w14:textId="77777777" w:rsidR="002C1D47" w:rsidRDefault="00901154">
      <w:pPr>
        <w:pBdr>
          <w:top w:val="nil"/>
          <w:left w:val="nil"/>
          <w:bottom w:val="nil"/>
          <w:right w:val="nil"/>
          <w:between w:val="nil"/>
        </w:pBdr>
        <w:spacing w:after="0"/>
        <w:ind w:firstLine="51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Švietimo ir sporto, kultūrinių, socialini</w:t>
      </w:r>
      <w:r>
        <w:rPr>
          <w:rFonts w:ascii="Times New Roman" w:eastAsia="Times New Roman" w:hAnsi="Times New Roman" w:cs="Times New Roman"/>
          <w:sz w:val="24"/>
          <w:szCs w:val="24"/>
        </w:rPr>
        <w:t>ų paslaugų</w:t>
      </w:r>
      <w:r>
        <w:rPr>
          <w:rFonts w:ascii="Times New Roman" w:eastAsia="Times New Roman" w:hAnsi="Times New Roman" w:cs="Times New Roman"/>
          <w:color w:val="000000"/>
          <w:sz w:val="24"/>
          <w:szCs w:val="24"/>
        </w:rPr>
        <w:t xml:space="preserve"> finansavimas priklauso nuo ekonominės būklės šalyje, todėl </w:t>
      </w:r>
      <w:r>
        <w:rPr>
          <w:rFonts w:ascii="Times New Roman" w:eastAsia="Times New Roman" w:hAnsi="Times New Roman" w:cs="Times New Roman"/>
          <w:sz w:val="24"/>
          <w:szCs w:val="24"/>
        </w:rPr>
        <w:t xml:space="preserve">visai įstaigos </w:t>
      </w:r>
      <w:r>
        <w:rPr>
          <w:rFonts w:ascii="Times New Roman" w:eastAsia="Times New Roman" w:hAnsi="Times New Roman" w:cs="Times New Roman"/>
          <w:color w:val="000000"/>
          <w:sz w:val="24"/>
          <w:szCs w:val="24"/>
        </w:rPr>
        <w:t>veiklai daro įtaką bendrieji Lietuvos ekonominiai rodikliai bei situacija šalyje. Daugiafunkcio centro finansavimo lėšos:</w:t>
      </w:r>
    </w:p>
    <w:p w14:paraId="6EA5E75B" w14:textId="77777777" w:rsidR="002C1D47" w:rsidRDefault="00901154">
      <w:pPr>
        <w:pBdr>
          <w:top w:val="nil"/>
          <w:left w:val="nil"/>
          <w:bottom w:val="nil"/>
          <w:right w:val="nil"/>
          <w:between w:val="nil"/>
        </w:pBdr>
        <w:spacing w:after="0"/>
        <w:ind w:firstLine="51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mokymosi lėšos (finansuojama valstybės);</w:t>
      </w:r>
    </w:p>
    <w:p w14:paraId="6DA972FC" w14:textId="77777777" w:rsidR="002C1D47" w:rsidRDefault="00901154">
      <w:pPr>
        <w:pBdr>
          <w:top w:val="nil"/>
          <w:left w:val="nil"/>
          <w:bottom w:val="nil"/>
          <w:right w:val="nil"/>
          <w:between w:val="nil"/>
        </w:pBdr>
        <w:spacing w:after="0"/>
        <w:ind w:firstLine="51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neformaliojo švietimo lėšos (finansuojama valstybės ir Varėnos r. savivaldybės);</w:t>
      </w:r>
    </w:p>
    <w:p w14:paraId="18AD212A" w14:textId="77777777" w:rsidR="002C1D47" w:rsidRDefault="00901154">
      <w:pPr>
        <w:pBdr>
          <w:top w:val="nil"/>
          <w:left w:val="nil"/>
          <w:bottom w:val="nil"/>
          <w:right w:val="nil"/>
          <w:between w:val="nil"/>
        </w:pBdr>
        <w:spacing w:after="0"/>
        <w:ind w:firstLine="51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biudžeto lėšos (Varėnos r. savivaldybės lėšos);</w:t>
      </w:r>
    </w:p>
    <w:p w14:paraId="44DE0639" w14:textId="77777777" w:rsidR="002C1D47" w:rsidRDefault="00901154">
      <w:pPr>
        <w:pBdr>
          <w:top w:val="nil"/>
          <w:left w:val="nil"/>
          <w:bottom w:val="nil"/>
          <w:right w:val="nil"/>
          <w:between w:val="nil"/>
        </w:pBdr>
        <w:spacing w:after="0"/>
        <w:ind w:firstLine="51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paramos lėšos ir asmenys, pervedantys 1,2% gyventojų pajamų mokesčio dalį; </w:t>
      </w:r>
    </w:p>
    <w:p w14:paraId="14A19ADE" w14:textId="77777777" w:rsidR="002C1D47" w:rsidRDefault="00901154">
      <w:pPr>
        <w:pBdr>
          <w:top w:val="nil"/>
          <w:left w:val="nil"/>
          <w:bottom w:val="nil"/>
          <w:right w:val="nil"/>
          <w:between w:val="nil"/>
        </w:pBdr>
        <w:spacing w:after="0"/>
        <w:ind w:firstLine="51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kitos lėšos (projektinės, įvairių programų).</w:t>
      </w:r>
    </w:p>
    <w:p w14:paraId="16BEE82E" w14:textId="77777777" w:rsidR="002C1D47" w:rsidRDefault="00901154">
      <w:pPr>
        <w:pBdr>
          <w:top w:val="nil"/>
          <w:left w:val="nil"/>
          <w:bottom w:val="nil"/>
          <w:right w:val="nil"/>
          <w:between w:val="nil"/>
        </w:pBdr>
        <w:spacing w:after="0"/>
        <w:ind w:firstLine="516"/>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Socialiniai demografiniai veiksniai.</w:t>
      </w:r>
    </w:p>
    <w:p w14:paraId="34DDE2A9" w14:textId="77777777" w:rsidR="002C1D47" w:rsidRDefault="00901154">
      <w:pPr>
        <w:pBdr>
          <w:top w:val="nil"/>
          <w:left w:val="nil"/>
          <w:bottom w:val="nil"/>
          <w:right w:val="nil"/>
          <w:between w:val="nil"/>
        </w:pBdr>
        <w:spacing w:after="0"/>
        <w:ind w:firstLine="516"/>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Įstaigos veiklai, strateginio plano krypčiai turi įtakos Lietuvos socialinė politika  ir rajono </w:t>
      </w:r>
      <w:r>
        <w:rPr>
          <w:rFonts w:ascii="Times New Roman" w:eastAsia="Times New Roman" w:hAnsi="Times New Roman" w:cs="Times New Roman"/>
          <w:sz w:val="24"/>
          <w:szCs w:val="24"/>
        </w:rPr>
        <w:t>demografinė situacija</w:t>
      </w:r>
      <w:r>
        <w:rPr>
          <w:rFonts w:ascii="Times New Roman" w:eastAsia="Times New Roman" w:hAnsi="Times New Roman" w:cs="Times New Roman"/>
          <w:color w:val="000000"/>
          <w:sz w:val="24"/>
          <w:szCs w:val="24"/>
        </w:rPr>
        <w:t xml:space="preserve">. Rajone trūksta darbo vietų, tarp vietos gyventojų nemaža bedarbystė, dažniausiai pasitaikantys darbai </w:t>
      </w:r>
      <w:r>
        <w:rPr>
          <w:rFonts w:ascii="Times New Roman" w:eastAsia="Times New Roman" w:hAnsi="Times New Roman" w:cs="Times New Roman"/>
          <w:sz w:val="24"/>
          <w:szCs w:val="24"/>
        </w:rPr>
        <w:t>yra</w:t>
      </w:r>
      <w:r>
        <w:rPr>
          <w:rFonts w:ascii="Times New Roman" w:eastAsia="Times New Roman" w:hAnsi="Times New Roman" w:cs="Times New Roman"/>
          <w:color w:val="000000"/>
          <w:sz w:val="24"/>
          <w:szCs w:val="24"/>
        </w:rPr>
        <w:t xml:space="preserve"> se</w:t>
      </w:r>
      <w:r>
        <w:rPr>
          <w:rFonts w:ascii="Times New Roman" w:eastAsia="Times New Roman" w:hAnsi="Times New Roman" w:cs="Times New Roman"/>
          <w:sz w:val="24"/>
          <w:szCs w:val="24"/>
        </w:rPr>
        <w:t xml:space="preserve">zoniniai, todėl darbingo amžiaus žmonės, turintys aukštesnį išsilavinimą, renkasi gyvenimą kitose savivaldybėse, taip pat didelė dalis gyventojų emigruoja. Nemaža rajono gyventojų dalis susiduria su ekonominiais sunkumais, yra registruoti Užimtumo tarnyboje, gauna socialines pašalpas. Atskira didelė rajono gyventojų dalis yra pensijinio amžiaus. </w:t>
      </w:r>
    </w:p>
    <w:p w14:paraId="3F4D3ED8" w14:textId="77777777" w:rsidR="002C1D47" w:rsidRDefault="00901154">
      <w:pPr>
        <w:pBdr>
          <w:top w:val="nil"/>
          <w:left w:val="nil"/>
          <w:bottom w:val="nil"/>
          <w:right w:val="nil"/>
          <w:between w:val="nil"/>
        </w:pBdr>
        <w:spacing w:after="0"/>
        <w:ind w:firstLine="51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Dėl demografinių pokyčių gyventojų skaičius Varėnos rajone sparčiai mažėja</w:t>
      </w:r>
      <w:r>
        <w:rPr>
          <w:rFonts w:ascii="Times New Roman" w:eastAsia="Times New Roman" w:hAnsi="Times New Roman" w:cs="Times New Roman"/>
          <w:sz w:val="24"/>
          <w:szCs w:val="24"/>
        </w:rPr>
        <w:t xml:space="preserve"> ir sensta. </w:t>
      </w:r>
      <w:r>
        <w:rPr>
          <w:rFonts w:ascii="Times New Roman" w:eastAsia="Times New Roman" w:hAnsi="Times New Roman" w:cs="Times New Roman"/>
          <w:color w:val="000000"/>
          <w:sz w:val="24"/>
          <w:szCs w:val="24"/>
        </w:rPr>
        <w:t>Aktualios problemos, su kuriomis susiduria</w:t>
      </w:r>
      <w:r>
        <w:rPr>
          <w:rFonts w:ascii="Times New Roman" w:eastAsia="Times New Roman" w:hAnsi="Times New Roman" w:cs="Times New Roman"/>
          <w:sz w:val="24"/>
          <w:szCs w:val="24"/>
        </w:rPr>
        <w:t xml:space="preserve"> mūsų </w:t>
      </w:r>
      <w:r>
        <w:rPr>
          <w:rFonts w:ascii="Times New Roman" w:eastAsia="Times New Roman" w:hAnsi="Times New Roman" w:cs="Times New Roman"/>
          <w:color w:val="000000"/>
          <w:sz w:val="24"/>
          <w:szCs w:val="24"/>
        </w:rPr>
        <w:t>įstaig</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xml:space="preserve"> – emigracija iš kaimo vietovių į miestus ar užsienio šalis, gimstamumo mažėjimas, visuomenės senėjimas, socialinė atskirtis. </w:t>
      </w:r>
    </w:p>
    <w:p w14:paraId="1170A8F5" w14:textId="77777777" w:rsidR="002C1D47" w:rsidRDefault="00901154">
      <w:pPr>
        <w:spacing w:after="0"/>
        <w:ind w:firstLine="51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Technologiniai veiksniai.</w:t>
      </w:r>
    </w:p>
    <w:p w14:paraId="2A0E733B" w14:textId="77777777" w:rsidR="002C1D47" w:rsidRDefault="00901154">
      <w:pPr>
        <w:spacing w:after="0"/>
        <w:ind w:firstLine="51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Informacinės ir komunikacinės technologijos vis labiau veikia ugdymo(si) metodus, daro įtaką ne tik ugdymo turiniui, bet ir visam ugdymo procesui. Pažangiųjų technologijų plėtra reikalauja keisti mokymų metodiką, atnaujinti informacinę-technologinę aplinką.</w:t>
      </w:r>
    </w:p>
    <w:p w14:paraId="07676911" w14:textId="77777777" w:rsidR="002C1D47" w:rsidRDefault="00901154">
      <w:pPr>
        <w:spacing w:after="0"/>
        <w:jc w:val="both"/>
        <w:rPr>
          <w:rFonts w:ascii="Roboto" w:eastAsia="Roboto" w:hAnsi="Roboto" w:cs="Roboto"/>
          <w:color w:val="666666"/>
          <w:sz w:val="20"/>
          <w:szCs w:val="20"/>
          <w:highlight w:val="white"/>
        </w:rPr>
      </w:pPr>
      <w:r>
        <w:rPr>
          <w:rFonts w:ascii="Times New Roman" w:eastAsia="Times New Roman" w:hAnsi="Times New Roman" w:cs="Times New Roman"/>
          <w:sz w:val="24"/>
          <w:szCs w:val="24"/>
        </w:rPr>
        <w:t xml:space="preserve">Mokymosi erdvėse įrengta interneto prieiga, veikia bevielis internetas, yra multimedija bei išmanioji lenta.  Informacinės technologijos sudaro sąlygas informacijos sklaidai apie įstaigos veiklą. Įstaigoje yra </w:t>
      </w:r>
      <w:r>
        <w:rPr>
          <w:rFonts w:ascii="Times New Roman" w:eastAsia="Times New Roman" w:hAnsi="Times New Roman" w:cs="Times New Roman"/>
          <w:sz w:val="24"/>
          <w:szCs w:val="24"/>
          <w:highlight w:val="white"/>
        </w:rPr>
        <w:t xml:space="preserve">7 </w:t>
      </w:r>
      <w:r>
        <w:rPr>
          <w:rFonts w:ascii="Times New Roman" w:eastAsia="Times New Roman" w:hAnsi="Times New Roman" w:cs="Times New Roman"/>
          <w:sz w:val="24"/>
          <w:szCs w:val="24"/>
        </w:rPr>
        <w:t>kompiuterių, kuriais naudojasi centro lankytojai. Pedagogai aktyviai naudoja skaitmenines mokymosi priemones ir įrankius. Nors interneto ir ryšių infrastruktūra yra gera, tačiau vietos gyventojų skaitmeniniai gebėjimai nėra pakankami, todėl daugelis jų negali  pasinaudoti interneto teikiamomis galimybėmis ir gauti įstaigos teikiamų nuotolinių paslaugų.</w:t>
      </w:r>
    </w:p>
    <w:p w14:paraId="2536615B" w14:textId="77777777" w:rsidR="002C1D47" w:rsidRDefault="00901154" w:rsidP="00532DEF">
      <w:pPr>
        <w:spacing w:after="0"/>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Edukaciniai veiksniai. </w:t>
      </w:r>
    </w:p>
    <w:p w14:paraId="3241B208"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Ugdymas įstaigoje kryptingai vystomas pagal Valstybinę švietimo strategiją 2013-2022 metų.</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Organizuojant ikimokyklinį - priešmokyklinį ugdymą, neformalųjį švietimą siekiame sukurti tokią </w:t>
      </w:r>
      <w:r>
        <w:rPr>
          <w:rFonts w:ascii="Times New Roman" w:eastAsia="Times New Roman" w:hAnsi="Times New Roman" w:cs="Times New Roman"/>
          <w:sz w:val="24"/>
          <w:szCs w:val="24"/>
        </w:rPr>
        <w:lastRenderedPageBreak/>
        <w:t xml:space="preserve">edukacinę aplinką, kuri suteiktų kiekvienam vaikui, jaunuoliui ir suaugusiam mokymosi galios, atitiktų jų mokymosi visą gyvenimą poreikius. Įgyvendinant vieną iš Varėnos r. savivaldybės 2021-2023 metų strateginio veiklos plano tikslų </w:t>
      </w:r>
      <w:r>
        <w:rPr>
          <w:rFonts w:ascii="Times New Roman" w:eastAsia="Times New Roman" w:hAnsi="Times New Roman" w:cs="Times New Roman"/>
          <w:sz w:val="24"/>
          <w:szCs w:val="24"/>
          <w:highlight w:val="white"/>
        </w:rPr>
        <w:t xml:space="preserve">- sudaryti palankias sąlygas išsilavinusios, aktyvios, saugios ir sveikos visuomenės ugdymui, bus </w:t>
      </w:r>
      <w:r>
        <w:rPr>
          <w:rFonts w:ascii="Times New Roman" w:eastAsia="Times New Roman" w:hAnsi="Times New Roman" w:cs="Times New Roman"/>
          <w:sz w:val="24"/>
          <w:szCs w:val="24"/>
        </w:rPr>
        <w:t xml:space="preserve">įkurtas suaugusiųjų dienos centras.  </w:t>
      </w:r>
    </w:p>
    <w:p w14:paraId="1D57ABCF"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Siekiant prisidėti prie tolygaus Lietuvos švietimo įstaiga teikia didelės įvairovės, profesionalias, kokybiškas švietimo paslaugas, pagal turimus žmogiškuosius išteklius ir turimus finansiniu resersus. Didelis dėmesys teikiamas pedagogų kvalifikacijos tobulinimui, </w:t>
      </w:r>
      <w:r>
        <w:rPr>
          <w:rFonts w:ascii="Times New Roman" w:eastAsia="Times New Roman" w:hAnsi="Times New Roman" w:cs="Times New Roman"/>
          <w:sz w:val="24"/>
          <w:szCs w:val="24"/>
        </w:rPr>
        <w:t xml:space="preserve">kad, pedagogai keldami kvalifikaciją, įgytų naujų kompetencijų, efektyvintų ikimokyklinio - priešmokyklinio ugdymo bei neformaliojo švietimo procesą. Įstaigoje įgyvendinamos neformaliojo švietimo programos vaikams bei suaugusiems, organizuojamos vaikų ir šeimų stovyklos, kartu su su partneriais įgyvendinami projektai, dalinamasi patirtimis, naujoviškomis mokymosi praktikomis. </w:t>
      </w:r>
    </w:p>
    <w:p w14:paraId="4766E1F1" w14:textId="77777777" w:rsidR="002C1D47" w:rsidRDefault="002C1D47">
      <w:pPr>
        <w:spacing w:after="0"/>
        <w:ind w:firstLine="1298"/>
        <w:jc w:val="both"/>
        <w:rPr>
          <w:rFonts w:ascii="Times New Roman" w:eastAsia="Times New Roman" w:hAnsi="Times New Roman" w:cs="Times New Roman"/>
          <w:sz w:val="24"/>
          <w:szCs w:val="24"/>
        </w:rPr>
      </w:pPr>
    </w:p>
    <w:p w14:paraId="50F6A7CD" w14:textId="77777777" w:rsidR="002C1D47" w:rsidRDefault="00901154">
      <w:pPr>
        <w:spacing w:after="0"/>
        <w:ind w:firstLine="129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VIDINĖS APLINKOS ANALIZĖ:</w:t>
      </w:r>
    </w:p>
    <w:p w14:paraId="219047BB" w14:textId="77777777" w:rsidR="002C1D47" w:rsidRDefault="002C1D47">
      <w:pPr>
        <w:spacing w:after="0"/>
        <w:ind w:firstLine="1298"/>
        <w:jc w:val="both"/>
        <w:rPr>
          <w:rFonts w:ascii="Times New Roman" w:eastAsia="Times New Roman" w:hAnsi="Times New Roman" w:cs="Times New Roman"/>
          <w:sz w:val="24"/>
          <w:szCs w:val="24"/>
        </w:rPr>
      </w:pPr>
    </w:p>
    <w:p w14:paraId="371C85C2" w14:textId="77777777" w:rsidR="002C1D47" w:rsidRDefault="00901154">
      <w:pPr>
        <w:spacing w:after="0"/>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Organizacinė struktūra.</w:t>
      </w:r>
    </w:p>
    <w:p w14:paraId="5C443F7D" w14:textId="77777777" w:rsidR="002C1D47" w:rsidRDefault="0090115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Daugiafunkcio centro steigėjas – Varėnos rajono savivaldybės taryba. Marcinkonių daugiafunkcis turi skyrių – Kabelių daugiafunkcį centrą, kurio buveinė Mokyklos g. 1, Kabelių km. Marcinkonių sen., Varėnos r. Teisinis statusas – biudžetinė įstaiga. Daugiafunkciam centrui vadovauja direktorius.</w:t>
      </w:r>
    </w:p>
    <w:p w14:paraId="41447A59"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Daugiafunkcio centro struktūra:</w:t>
      </w:r>
    </w:p>
    <w:p w14:paraId="7B167D4C"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Administracija</w:t>
      </w:r>
      <w:r>
        <w:rPr>
          <w:rFonts w:ascii="Times New Roman" w:eastAsia="Times New Roman" w:hAnsi="Times New Roman" w:cs="Times New Roman"/>
          <w:sz w:val="24"/>
          <w:szCs w:val="24"/>
        </w:rPr>
        <w:t xml:space="preserve"> – direktorius, ūkvedys.</w:t>
      </w:r>
    </w:p>
    <w:p w14:paraId="28D1CC10"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Veiklos ir pareigybės</w:t>
      </w:r>
      <w:r>
        <w:rPr>
          <w:rFonts w:ascii="Times New Roman" w:eastAsia="Times New Roman" w:hAnsi="Times New Roman" w:cs="Times New Roman"/>
          <w:sz w:val="24"/>
          <w:szCs w:val="24"/>
        </w:rPr>
        <w:t>:</w:t>
      </w:r>
    </w:p>
    <w:p w14:paraId="138E5A9B"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Ikimokyklinis- priešmokyklinio ugdymas – ikimokyklinio-priešmokyklinio ugdymo pedagogas;</w:t>
      </w:r>
    </w:p>
    <w:p w14:paraId="5736A926"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Neformalus vaikų ir suaugusiųjų švietimas - neformaliojo ugdymo pedagogas.</w:t>
      </w:r>
    </w:p>
    <w:p w14:paraId="67040386"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Aptarnaujantis personalas</w:t>
      </w:r>
      <w:r>
        <w:rPr>
          <w:rFonts w:ascii="Times New Roman" w:eastAsia="Times New Roman" w:hAnsi="Times New Roman" w:cs="Times New Roman"/>
          <w:sz w:val="24"/>
          <w:szCs w:val="24"/>
        </w:rPr>
        <w:t xml:space="preserve"> – virėjas, valytojas, darbininkas, 4 kūrikai.</w:t>
      </w:r>
    </w:p>
    <w:p w14:paraId="20081B07" w14:textId="77777777" w:rsidR="002C1D47" w:rsidRDefault="002C1D47">
      <w:pPr>
        <w:spacing w:after="0"/>
        <w:ind w:firstLine="567"/>
        <w:jc w:val="both"/>
        <w:rPr>
          <w:rFonts w:ascii="Times New Roman" w:eastAsia="Times New Roman" w:hAnsi="Times New Roman" w:cs="Times New Roman"/>
          <w:sz w:val="24"/>
          <w:szCs w:val="24"/>
        </w:rPr>
      </w:pPr>
    </w:p>
    <w:tbl>
      <w:tblPr>
        <w:tblStyle w:val="a"/>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4"/>
        <w:gridCol w:w="1605"/>
        <w:gridCol w:w="1604"/>
        <w:gridCol w:w="1605"/>
        <w:gridCol w:w="1605"/>
        <w:gridCol w:w="1605"/>
      </w:tblGrid>
      <w:tr w:rsidR="002C1D47" w14:paraId="18E1BF49" w14:textId="77777777">
        <w:tc>
          <w:tcPr>
            <w:tcW w:w="3209" w:type="dxa"/>
            <w:gridSpan w:val="2"/>
            <w:tcBorders>
              <w:bottom w:val="single" w:sz="4" w:space="0" w:color="000000"/>
            </w:tcBorders>
          </w:tcPr>
          <w:p w14:paraId="72018BDE" w14:textId="77777777" w:rsidR="002C1D47" w:rsidRDefault="0090115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Administracijos darbuotojai</w:t>
            </w:r>
          </w:p>
          <w:p w14:paraId="405FC9EC" w14:textId="77777777" w:rsidR="002C1D47" w:rsidRDefault="002C1D47">
            <w:pPr>
              <w:jc w:val="center"/>
              <w:rPr>
                <w:rFonts w:ascii="Times New Roman" w:eastAsia="Times New Roman" w:hAnsi="Times New Roman" w:cs="Times New Roman"/>
                <w:b/>
                <w:sz w:val="24"/>
                <w:szCs w:val="24"/>
              </w:rPr>
            </w:pPr>
          </w:p>
        </w:tc>
        <w:tc>
          <w:tcPr>
            <w:tcW w:w="3209" w:type="dxa"/>
            <w:gridSpan w:val="2"/>
          </w:tcPr>
          <w:p w14:paraId="35D22965" w14:textId="77777777" w:rsidR="002C1D47" w:rsidRDefault="0090115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Pedagogai</w:t>
            </w:r>
          </w:p>
        </w:tc>
        <w:tc>
          <w:tcPr>
            <w:tcW w:w="3210" w:type="dxa"/>
            <w:gridSpan w:val="2"/>
          </w:tcPr>
          <w:p w14:paraId="5A8AC62E" w14:textId="77777777" w:rsidR="002C1D47" w:rsidRDefault="0090115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Kiti darbininkai</w:t>
            </w:r>
          </w:p>
        </w:tc>
      </w:tr>
      <w:tr w:rsidR="002C1D47" w14:paraId="3181B6C0" w14:textId="77777777">
        <w:tc>
          <w:tcPr>
            <w:tcW w:w="1604" w:type="dxa"/>
          </w:tcPr>
          <w:p w14:paraId="27740E91"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Skaičius</w:t>
            </w:r>
          </w:p>
        </w:tc>
        <w:tc>
          <w:tcPr>
            <w:tcW w:w="1605" w:type="dxa"/>
          </w:tcPr>
          <w:p w14:paraId="2A5F8940" w14:textId="77777777" w:rsidR="002C1D47" w:rsidRDefault="0090115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Etatai</w:t>
            </w:r>
          </w:p>
        </w:tc>
        <w:tc>
          <w:tcPr>
            <w:tcW w:w="1604" w:type="dxa"/>
          </w:tcPr>
          <w:p w14:paraId="2E21150C" w14:textId="77777777" w:rsidR="002C1D47" w:rsidRDefault="0090115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Skaičius</w:t>
            </w:r>
          </w:p>
        </w:tc>
        <w:tc>
          <w:tcPr>
            <w:tcW w:w="1605" w:type="dxa"/>
          </w:tcPr>
          <w:p w14:paraId="46313B0F" w14:textId="77777777" w:rsidR="002C1D47" w:rsidRDefault="0090115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Etatai</w:t>
            </w:r>
          </w:p>
        </w:tc>
        <w:tc>
          <w:tcPr>
            <w:tcW w:w="1605" w:type="dxa"/>
          </w:tcPr>
          <w:p w14:paraId="69B39626" w14:textId="77777777" w:rsidR="002C1D47" w:rsidRDefault="0090115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Skaičius</w:t>
            </w:r>
          </w:p>
        </w:tc>
        <w:tc>
          <w:tcPr>
            <w:tcW w:w="1605" w:type="dxa"/>
          </w:tcPr>
          <w:p w14:paraId="299418A2" w14:textId="77777777" w:rsidR="002C1D47" w:rsidRDefault="0090115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Etatai</w:t>
            </w:r>
          </w:p>
        </w:tc>
      </w:tr>
      <w:tr w:rsidR="002C1D47" w14:paraId="5A3894C2" w14:textId="77777777">
        <w:tc>
          <w:tcPr>
            <w:tcW w:w="1604" w:type="dxa"/>
          </w:tcPr>
          <w:p w14:paraId="584CAA8E" w14:textId="77777777" w:rsidR="002C1D47" w:rsidRDefault="0090115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05" w:type="dxa"/>
          </w:tcPr>
          <w:p w14:paraId="1037FC61" w14:textId="77777777" w:rsidR="002C1D47" w:rsidRDefault="0090115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1604" w:type="dxa"/>
          </w:tcPr>
          <w:p w14:paraId="4ED9D334" w14:textId="77777777" w:rsidR="002C1D47" w:rsidRDefault="0090115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05" w:type="dxa"/>
          </w:tcPr>
          <w:p w14:paraId="1588540D" w14:textId="77777777" w:rsidR="002C1D47" w:rsidRDefault="0090115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1,61</w:t>
            </w:r>
          </w:p>
        </w:tc>
        <w:tc>
          <w:tcPr>
            <w:tcW w:w="1605" w:type="dxa"/>
          </w:tcPr>
          <w:p w14:paraId="2A0D2840" w14:textId="77777777" w:rsidR="002C1D47" w:rsidRDefault="0090115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605" w:type="dxa"/>
          </w:tcPr>
          <w:p w14:paraId="55CDFB90" w14:textId="77777777" w:rsidR="002C1D47" w:rsidRDefault="0090115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10,25</w:t>
            </w:r>
          </w:p>
        </w:tc>
      </w:tr>
    </w:tbl>
    <w:p w14:paraId="47AFC153" w14:textId="77777777" w:rsidR="002C1D47" w:rsidRDefault="002C1D47">
      <w:pPr>
        <w:spacing w:after="0"/>
        <w:ind w:firstLine="567"/>
        <w:jc w:val="both"/>
        <w:rPr>
          <w:rFonts w:ascii="Times New Roman" w:eastAsia="Times New Roman" w:hAnsi="Times New Roman" w:cs="Times New Roman"/>
          <w:sz w:val="24"/>
          <w:szCs w:val="24"/>
        </w:rPr>
      </w:pPr>
    </w:p>
    <w:p w14:paraId="3C9867BE" w14:textId="77777777" w:rsidR="002C1D47" w:rsidRDefault="002C1D47">
      <w:pPr>
        <w:spacing w:after="0"/>
        <w:ind w:firstLine="567"/>
        <w:jc w:val="both"/>
        <w:rPr>
          <w:rFonts w:ascii="Times New Roman" w:eastAsia="Times New Roman" w:hAnsi="Times New Roman" w:cs="Times New Roman"/>
          <w:sz w:val="24"/>
          <w:szCs w:val="24"/>
        </w:rPr>
      </w:pPr>
    </w:p>
    <w:p w14:paraId="3DD0AEA7" w14:textId="77777777" w:rsidR="002C1D47" w:rsidRDefault="00901154">
      <w:pPr>
        <w:spacing w:after="0"/>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Žmogiškieji ištekliai. </w:t>
      </w:r>
    </w:p>
    <w:p w14:paraId="09C91337"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Daugiafunkcis centras, atsižvelgdamas į vietos gyventojų poreikius, teikia įvairias švietimo, kultūros, socialines ir sporto paslaugas. Įstaigoje nuo 2020 m rugsėjo 1 d. veikia ikimokyklinio-priešmokyklinio ugdymo grupė (4 val. per dieną).</w:t>
      </w:r>
    </w:p>
    <w:p w14:paraId="01F2D098" w14:textId="77777777" w:rsidR="002C1D47" w:rsidRDefault="00901154">
      <w:pPr>
        <w:spacing w:after="0"/>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 Vykdomos 6 neformaliojo vaikų ir </w:t>
      </w:r>
      <w:r>
        <w:rPr>
          <w:rFonts w:ascii="Times New Roman" w:eastAsia="Times New Roman" w:hAnsi="Times New Roman" w:cs="Times New Roman"/>
          <w:sz w:val="24"/>
          <w:szCs w:val="24"/>
          <w:highlight w:val="white"/>
        </w:rPr>
        <w:t xml:space="preserve">4 </w:t>
      </w:r>
      <w:r>
        <w:rPr>
          <w:rFonts w:ascii="Times New Roman" w:eastAsia="Times New Roman" w:hAnsi="Times New Roman" w:cs="Times New Roman"/>
          <w:sz w:val="24"/>
          <w:szCs w:val="24"/>
        </w:rPr>
        <w:t xml:space="preserve">suaugusiųjų švietimo programos, kuriose dalyvauja apie </w:t>
      </w:r>
      <w:r>
        <w:rPr>
          <w:rFonts w:ascii="Times New Roman" w:eastAsia="Times New Roman" w:hAnsi="Times New Roman" w:cs="Times New Roman"/>
          <w:sz w:val="24"/>
          <w:szCs w:val="24"/>
          <w:highlight w:val="white"/>
        </w:rPr>
        <w:t>120</w:t>
      </w:r>
      <w:r>
        <w:rPr>
          <w:rFonts w:ascii="Times New Roman" w:eastAsia="Times New Roman" w:hAnsi="Times New Roman" w:cs="Times New Roman"/>
          <w:sz w:val="24"/>
          <w:szCs w:val="24"/>
        </w:rPr>
        <w:t xml:space="preserve"> dalyvių. Įstaigoje dirba 2 pedagogai, kurie vykdo ikimokyklinį – priešmokyklinį ugdymą ir vaikų bei suaugusiųjų neformalųjį švietimą. 2020 m. gruodžio 31 d. įsakymu Nr. VK-24 patvirtintas pedagoginių pareigybių skaičius – 1,61 etato, nepedagoginių pareigybių – 11,5 etatai. Pedagogų kvalifikacinės kategorijos: 1- mokytojas - metodininkas. Vidutinis pedagoginio personalo amžius – 50 metų. Vykdoma aktyvi kultūrinė veikla. Organizuojamuose renginiuose, šventėse dalyvauja apie </w:t>
      </w:r>
      <w:r>
        <w:rPr>
          <w:rFonts w:ascii="Times New Roman" w:eastAsia="Times New Roman" w:hAnsi="Times New Roman" w:cs="Times New Roman"/>
          <w:sz w:val="24"/>
          <w:szCs w:val="24"/>
          <w:highlight w:val="white"/>
        </w:rPr>
        <w:t>150</w:t>
      </w:r>
      <w:r>
        <w:rPr>
          <w:rFonts w:ascii="Times New Roman" w:eastAsia="Times New Roman" w:hAnsi="Times New Roman" w:cs="Times New Roman"/>
          <w:sz w:val="24"/>
          <w:szCs w:val="24"/>
        </w:rPr>
        <w:t xml:space="preserve"> Marcinkonių seniūnijos gyventojų. Kultūrinę veiklą organizuojame bendradarbiaudami su </w:t>
      </w:r>
      <w:r>
        <w:rPr>
          <w:rFonts w:ascii="Times New Roman" w:eastAsia="Times New Roman" w:hAnsi="Times New Roman" w:cs="Times New Roman"/>
          <w:sz w:val="24"/>
          <w:szCs w:val="24"/>
          <w:highlight w:val="white"/>
        </w:rPr>
        <w:t>Varėnos r. kultūros centro Marcinkonių teritoriniu padaliniu ir Marcinkonių ir kitų  kaimų bendruomenėmis.</w:t>
      </w:r>
    </w:p>
    <w:p w14:paraId="2E247089" w14:textId="77777777" w:rsidR="00532DEF" w:rsidRDefault="00532DEF">
      <w:pPr>
        <w:spacing w:after="0"/>
        <w:ind w:firstLine="567"/>
        <w:jc w:val="both"/>
        <w:rPr>
          <w:rFonts w:ascii="Times New Roman" w:eastAsia="Times New Roman" w:hAnsi="Times New Roman" w:cs="Times New Roman"/>
          <w:sz w:val="24"/>
          <w:szCs w:val="24"/>
          <w:highlight w:val="white"/>
        </w:rPr>
      </w:pPr>
    </w:p>
    <w:p w14:paraId="1AEDEB3F" w14:textId="77777777" w:rsidR="00532DEF" w:rsidRDefault="00532DEF">
      <w:pPr>
        <w:spacing w:after="0"/>
        <w:ind w:firstLine="567"/>
        <w:jc w:val="both"/>
        <w:rPr>
          <w:rFonts w:ascii="Times New Roman" w:eastAsia="Times New Roman" w:hAnsi="Times New Roman" w:cs="Times New Roman"/>
          <w:sz w:val="24"/>
          <w:szCs w:val="24"/>
          <w:highlight w:val="white"/>
        </w:rPr>
      </w:pPr>
    </w:p>
    <w:p w14:paraId="5B38FFC1"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Materialiniai ištekliai.</w:t>
      </w:r>
      <w:r>
        <w:rPr>
          <w:rFonts w:ascii="Times New Roman" w:eastAsia="Times New Roman" w:hAnsi="Times New Roman" w:cs="Times New Roman"/>
          <w:sz w:val="24"/>
          <w:szCs w:val="24"/>
        </w:rPr>
        <w:t xml:space="preserve"> </w:t>
      </w:r>
    </w:p>
    <w:p w14:paraId="34B87339"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Daugiafunkcis centras yra įsikūręs buvusios Marcinkonių pagrindinės mokyklos pastate ir valdo patikėjimo teise perduotą savivaldybės turtą – pastatus. Naudoja ir disponuoja juo įstatymų ir Varėnos rajono savivaldybės tarybos nustatyta tvarka. Iš savivaldybės perimta dalis ilgalaikio bei trumpalaikio turto. Dalis patalpų pritaikytos tikslinių grupių gyventojų poreikiams, aprūpintos baldais, įranga, buitine technika, mokymo priemonėmis. Visų įstaigos specialistų darbo vietos kompiuterizuotos, įstaiga turi 7 kompiuterius bei 3 spausdintuvus, visam pastate veikiantį bevielį internetą. Įstaiga turi katilinę, kuriai reikalinga renovacija.</w:t>
      </w:r>
    </w:p>
    <w:p w14:paraId="23290F9A" w14:textId="77777777" w:rsidR="002C1D47" w:rsidRDefault="00901154">
      <w:pPr>
        <w:spacing w:after="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Įgyvendinant Varėnos r. savivaldybės 2021-2023 metų strateginės veiklos plano žinių visuomenės plėtros programos tikslą - užtikrinti ugdymo(si) sąlygas, formų, programų įvairovę ir kokybę, 2022 m. planuojama atlikti daugiafunkcio centro vidaus patalpų remontą (lėšų poreikis – 6,1 tūkst. Eur). Įstaiga turi patalpas, kurias galima pritaikyti, </w:t>
      </w:r>
      <w:r>
        <w:rPr>
          <w:rFonts w:ascii="Times New Roman" w:eastAsia="Times New Roman" w:hAnsi="Times New Roman" w:cs="Times New Roman"/>
          <w:sz w:val="24"/>
          <w:szCs w:val="24"/>
          <w:highlight w:val="white"/>
        </w:rPr>
        <w:t>norint išplėsti socialinių paslaugų teikimą,  įrengiant dušus bei savitarnos skalbyklą vietos gyventojams.</w:t>
      </w:r>
    </w:p>
    <w:p w14:paraId="79483BC4"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Finansiniai ištekliai.</w:t>
      </w:r>
      <w:r>
        <w:rPr>
          <w:rFonts w:ascii="Times New Roman" w:eastAsia="Times New Roman" w:hAnsi="Times New Roman" w:cs="Times New Roman"/>
          <w:sz w:val="24"/>
          <w:szCs w:val="24"/>
        </w:rPr>
        <w:t xml:space="preserve"> </w:t>
      </w:r>
    </w:p>
    <w:p w14:paraId="6329D094"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Daugiafunkcis centras yra finansuojamas iš Varėnos r. savivaldybės biudžeto lėšų, vadovaujantis Varėnos rajono savivaldybės 2021–2023 metų strateginiu veiklos planu ir iš valstybės biudžeto. Papildomos lėšos pritraukiamos gaunant projektų finansavimą, iš gyventojų 1,2% sumokėto pajamų mokesčio centrui skirtų lėšų ir iš pajamų, gautų už suteiktas mokamas paslaugas. Lėšos naudojamos teisės aktų nustatyta tvarka pagal patvirtintas sąmatas. </w:t>
      </w:r>
    </w:p>
    <w:p w14:paraId="563399B4"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Ryšių sistema.</w:t>
      </w:r>
      <w:r>
        <w:rPr>
          <w:rFonts w:ascii="Times New Roman" w:eastAsia="Times New Roman" w:hAnsi="Times New Roman" w:cs="Times New Roman"/>
          <w:sz w:val="24"/>
          <w:szCs w:val="24"/>
        </w:rPr>
        <w:t xml:space="preserve"> </w:t>
      </w:r>
    </w:p>
    <w:p w14:paraId="149C635D"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Centre kuriama ir tobulinama informacinių technologijų bazė. Daugiafunkcis centras turi bevielį internetą bei mobilų telefoninį ryšį ir elektroninį paštą (marcinkoniu.daugiafunkcis@varena.lt). Žinios apie centro veiklą skelbiamos centro interneto svetainėje www.marcinkoniudaugiafunkciscentras.lt  bei socialiniame tinkle Facebook </w:t>
      </w:r>
      <w:hyperlink r:id="rId9">
        <w:r>
          <w:rPr>
            <w:rFonts w:ascii="Times New Roman" w:eastAsia="Times New Roman" w:hAnsi="Times New Roman" w:cs="Times New Roman"/>
            <w:color w:val="1155CC"/>
            <w:sz w:val="24"/>
            <w:szCs w:val="24"/>
            <w:u w:val="single"/>
          </w:rPr>
          <w:t>https://www.facebook.com/Marcinkoniudaugiafunkciscentras</w:t>
        </w:r>
      </w:hyperlink>
      <w:r>
        <w:rPr>
          <w:rFonts w:ascii="Times New Roman" w:eastAsia="Times New Roman" w:hAnsi="Times New Roman" w:cs="Times New Roman"/>
          <w:sz w:val="24"/>
          <w:szCs w:val="24"/>
        </w:rPr>
        <w:t xml:space="preserve">. Centre visi kompiuteriai yra prijungti prie internetinio ryšio Naudojamasi mokinių ir pedagogų registru, švietimo valdymo informacine sistema ŠVIS, </w:t>
      </w:r>
      <w:r>
        <w:rPr>
          <w:rFonts w:ascii="Times New Roman" w:eastAsia="Times New Roman" w:hAnsi="Times New Roman" w:cs="Times New Roman"/>
          <w:sz w:val="24"/>
          <w:szCs w:val="24"/>
          <w:highlight w:val="white"/>
        </w:rPr>
        <w:t xml:space="preserve">SPIS. </w:t>
      </w:r>
      <w:r>
        <w:rPr>
          <w:rFonts w:ascii="Times New Roman" w:eastAsia="Times New Roman" w:hAnsi="Times New Roman" w:cs="Times New Roman"/>
          <w:sz w:val="24"/>
          <w:szCs w:val="24"/>
        </w:rPr>
        <w:t xml:space="preserve"> Daugiafunkcis centras palaiko partnerystės ryšius su vietine savivalda: Varėnos rajono savivaldybe, Varėnos rajono savivaldybės Švietimo skyriumi, Varėnos r. ugdymo įstaigomis, Varėnos švietimo centru, Marcinkonių seniūnija. Centras bendradarbiauja su Marcinkonių kaimo bendruomene, Varėnos r. savivaldybės viešąja biblioteka ir jos filialais Marcinkonyse ir Kabeliuose, Varėnos r. Kultūros centru bei jo filialu Marcinkonyse, Dzūkijos nacionalinio parko ir Čepkelių valstybinio gamtinio rezervato direkcija. </w:t>
      </w:r>
    </w:p>
    <w:p w14:paraId="4E9C9983"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Veiklos priežiūra</w:t>
      </w:r>
      <w:r>
        <w:rPr>
          <w:rFonts w:ascii="Times New Roman" w:eastAsia="Times New Roman" w:hAnsi="Times New Roman" w:cs="Times New Roman"/>
          <w:sz w:val="24"/>
          <w:szCs w:val="24"/>
        </w:rPr>
        <w:t>. Centro veiklos priežiūrą vykdo Varėnos rajono savivaldybės švietimo skyrius. Daugiafunkcio centro higieninę ir maisto kokybės priežiūrą vykdo Valstybinė maisto ir veterinarinė tarnybos Alytaus departamento Varėnos skyrius, Varėnos  visuomenės sveikatos centras.</w:t>
      </w:r>
    </w:p>
    <w:p w14:paraId="68BA0F4E" w14:textId="77777777" w:rsidR="002C1D47" w:rsidRDefault="002C1D47">
      <w:pPr>
        <w:spacing w:after="0"/>
        <w:ind w:firstLine="567"/>
        <w:jc w:val="both"/>
        <w:rPr>
          <w:rFonts w:ascii="Times New Roman" w:eastAsia="Times New Roman" w:hAnsi="Times New Roman" w:cs="Times New Roman"/>
          <w:sz w:val="24"/>
          <w:szCs w:val="24"/>
        </w:rPr>
      </w:pPr>
    </w:p>
    <w:p w14:paraId="44E9FF93" w14:textId="77777777" w:rsidR="002C1D47" w:rsidRDefault="002C1D47">
      <w:pPr>
        <w:spacing w:after="0"/>
        <w:ind w:firstLine="567"/>
        <w:jc w:val="both"/>
        <w:rPr>
          <w:rFonts w:ascii="Times New Roman" w:eastAsia="Times New Roman" w:hAnsi="Times New Roman" w:cs="Times New Roman"/>
          <w:b/>
          <w:sz w:val="24"/>
          <w:szCs w:val="24"/>
        </w:rPr>
      </w:pPr>
    </w:p>
    <w:p w14:paraId="5FFE74E1" w14:textId="77777777" w:rsidR="002C1D47" w:rsidRDefault="00901154">
      <w:pPr>
        <w:spacing w:after="0"/>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SSGG (STIPRYBIŲ, SILPNYBIŲ, GALIMYBIŲ IR GRĖSMIŲ ) ANALIZĖ</w:t>
      </w:r>
    </w:p>
    <w:p w14:paraId="3FD6CAB5" w14:textId="77777777" w:rsidR="002C1D47" w:rsidRDefault="002C1D47">
      <w:pPr>
        <w:spacing w:after="0"/>
        <w:ind w:firstLine="567"/>
        <w:jc w:val="both"/>
        <w:rPr>
          <w:rFonts w:ascii="Times New Roman" w:eastAsia="Times New Roman" w:hAnsi="Times New Roman" w:cs="Times New Roman"/>
          <w:b/>
          <w:sz w:val="24"/>
          <w:szCs w:val="24"/>
        </w:rPr>
      </w:pPr>
    </w:p>
    <w:tbl>
      <w:tblPr>
        <w:tblStyle w:val="a0"/>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4"/>
        <w:gridCol w:w="4814"/>
      </w:tblGrid>
      <w:tr w:rsidR="002C1D47" w14:paraId="0E46C0AD" w14:textId="77777777">
        <w:tc>
          <w:tcPr>
            <w:tcW w:w="4814" w:type="dxa"/>
          </w:tcPr>
          <w:p w14:paraId="2E2B5BF8"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Stiprybės</w:t>
            </w:r>
          </w:p>
        </w:tc>
        <w:tc>
          <w:tcPr>
            <w:tcW w:w="4814" w:type="dxa"/>
          </w:tcPr>
          <w:p w14:paraId="5074073E"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Silpnybės</w:t>
            </w:r>
          </w:p>
        </w:tc>
      </w:tr>
      <w:tr w:rsidR="002C1D47" w14:paraId="007AADCD" w14:textId="77777777">
        <w:tc>
          <w:tcPr>
            <w:tcW w:w="4814" w:type="dxa"/>
          </w:tcPr>
          <w:p w14:paraId="4B5A5695" w14:textId="77777777" w:rsidR="002C1D47" w:rsidRDefault="00901154">
            <w:pPr>
              <w:numPr>
                <w:ilvl w:val="0"/>
                <w:numId w:val="5"/>
              </w:num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didelis neformaliojo švietimo paslaugų pasirinkimas įvairioms amžiaus grupėms;</w:t>
            </w:r>
          </w:p>
          <w:p w14:paraId="63B872A2" w14:textId="77777777" w:rsidR="002C1D47" w:rsidRDefault="00901154">
            <w:pPr>
              <w:numPr>
                <w:ilvl w:val="0"/>
                <w:numId w:val="5"/>
              </w:num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vieninteliai tokių paslaugų teikėjai seniūnijoje;</w:t>
            </w:r>
          </w:p>
          <w:p w14:paraId="3612AF42" w14:textId="77777777" w:rsidR="002C1D47" w:rsidRDefault="00901154">
            <w:pPr>
              <w:numPr>
                <w:ilvl w:val="0"/>
                <w:numId w:val="5"/>
              </w:num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paslaugos atitinka vietos bendruomenės poreikį;</w:t>
            </w:r>
          </w:p>
          <w:p w14:paraId="05DA3ADE" w14:textId="77777777" w:rsidR="002C1D47" w:rsidRDefault="00901154">
            <w:pPr>
              <w:numPr>
                <w:ilvl w:val="0"/>
                <w:numId w:val="5"/>
              </w:num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didelis veiklose dalyvaujančių suaugusiųjų skaičius;</w:t>
            </w:r>
          </w:p>
          <w:p w14:paraId="2010F97E" w14:textId="77777777" w:rsidR="002C1D47" w:rsidRDefault="00901154">
            <w:pPr>
              <w:numPr>
                <w:ilvl w:val="0"/>
                <w:numId w:val="5"/>
              </w:num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profesionalūs žmogiškieji ištekliai -  dirba kvalifikuoti darbuotojai, turintys tinkamą išsilavinimą;</w:t>
            </w:r>
          </w:p>
          <w:p w14:paraId="46401C02" w14:textId="77777777" w:rsidR="002C1D47" w:rsidRDefault="00901154">
            <w:pPr>
              <w:numPr>
                <w:ilvl w:val="0"/>
                <w:numId w:val="5"/>
              </w:num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pakankamai stipri esama materialinė bazė vykdyti veikloms;</w:t>
            </w:r>
          </w:p>
          <w:p w14:paraId="247F4C46" w14:textId="77777777" w:rsidR="002C1D47" w:rsidRDefault="00901154">
            <w:pPr>
              <w:numPr>
                <w:ilvl w:val="0"/>
                <w:numId w:val="5"/>
              </w:num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vykdomos projektinės veiklos</w:t>
            </w:r>
          </w:p>
          <w:p w14:paraId="429DE136" w14:textId="77777777" w:rsidR="002C1D47" w:rsidRDefault="00901154">
            <w:pPr>
              <w:numPr>
                <w:ilvl w:val="0"/>
                <w:numId w:val="5"/>
              </w:num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puikus įstaigos mikroklimatas, draugiški tarpusavio santykiai;</w:t>
            </w:r>
          </w:p>
          <w:p w14:paraId="3DD5AEE8" w14:textId="77777777" w:rsidR="002C1D47" w:rsidRDefault="00901154">
            <w:pPr>
              <w:numPr>
                <w:ilvl w:val="0"/>
                <w:numId w:val="5"/>
              </w:num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platus bendradarbiavimo partnerių ratas;</w:t>
            </w:r>
          </w:p>
          <w:p w14:paraId="49A3CF66" w14:textId="77777777" w:rsidR="002C1D47" w:rsidRDefault="00901154">
            <w:pPr>
              <w:numPr>
                <w:ilvl w:val="0"/>
                <w:numId w:val="5"/>
              </w:numPr>
              <w:pBdr>
                <w:top w:val="nil"/>
                <w:left w:val="nil"/>
                <w:bottom w:val="nil"/>
                <w:right w:val="nil"/>
                <w:between w:val="nil"/>
              </w:pBdr>
              <w:spacing w:after="160"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dėkinga geografinė padėtis, esame Dzūkijos nacionalinio parko teritorijoje.</w:t>
            </w:r>
          </w:p>
          <w:p w14:paraId="2C586315" w14:textId="77777777" w:rsidR="002C1D47" w:rsidRDefault="002C1D47">
            <w:pPr>
              <w:jc w:val="both"/>
              <w:rPr>
                <w:rFonts w:ascii="Times New Roman" w:eastAsia="Times New Roman" w:hAnsi="Times New Roman" w:cs="Times New Roman"/>
                <w:b/>
                <w:sz w:val="24"/>
                <w:szCs w:val="24"/>
              </w:rPr>
            </w:pPr>
          </w:p>
        </w:tc>
        <w:tc>
          <w:tcPr>
            <w:tcW w:w="4814" w:type="dxa"/>
          </w:tcPr>
          <w:p w14:paraId="55DDED1A" w14:textId="77777777" w:rsidR="002C1D47" w:rsidRDefault="00901154">
            <w:pPr>
              <w:numPr>
                <w:ilvl w:val="0"/>
                <w:numId w:val="5"/>
              </w:numPr>
              <w:pBdr>
                <w:top w:val="nil"/>
                <w:left w:val="nil"/>
                <w:bottom w:val="nil"/>
                <w:right w:val="nil"/>
                <w:between w:val="nil"/>
              </w:pBdr>
              <w:spacing w:line="259"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lastRenderedPageBreak/>
              <w:t>nepakankamai gera patalpų būklė, reikalingas kosmetinis remontas;</w:t>
            </w:r>
          </w:p>
          <w:p w14:paraId="3DDDDB6F" w14:textId="77777777" w:rsidR="002C1D47" w:rsidRDefault="00901154">
            <w:pPr>
              <w:numPr>
                <w:ilvl w:val="0"/>
                <w:numId w:val="5"/>
              </w:numPr>
              <w:pBdr>
                <w:top w:val="nil"/>
                <w:left w:val="nil"/>
                <w:bottom w:val="nil"/>
                <w:right w:val="nil"/>
                <w:between w:val="nil"/>
              </w:pBdr>
              <w:spacing w:line="259"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labai prasta sporto aikštyno būklė;</w:t>
            </w:r>
          </w:p>
          <w:p w14:paraId="0337F4C4" w14:textId="77777777" w:rsidR="002C1D47" w:rsidRDefault="00901154">
            <w:pPr>
              <w:numPr>
                <w:ilvl w:val="0"/>
                <w:numId w:val="5"/>
              </w:num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nėra galimybės organizuoti vaikų ir suaugusiųjų stovyklas su nakvyne;</w:t>
            </w:r>
          </w:p>
          <w:p w14:paraId="14B5A29A" w14:textId="77777777" w:rsidR="002C1D47" w:rsidRDefault="00901154">
            <w:pPr>
              <w:numPr>
                <w:ilvl w:val="0"/>
                <w:numId w:val="5"/>
              </w:num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labai sezoniškas suaugusių dalyvavimas veiklose;</w:t>
            </w:r>
          </w:p>
          <w:p w14:paraId="172BA58C" w14:textId="77777777" w:rsidR="002C1D47" w:rsidRDefault="00901154">
            <w:pPr>
              <w:numPr>
                <w:ilvl w:val="0"/>
                <w:numId w:val="5"/>
              </w:numPr>
              <w:pBdr>
                <w:top w:val="nil"/>
                <w:left w:val="nil"/>
                <w:bottom w:val="nil"/>
                <w:right w:val="nil"/>
                <w:between w:val="nil"/>
              </w:pBdr>
              <w:spacing w:after="160"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transporto priemonės neturėjimas. </w:t>
            </w:r>
          </w:p>
        </w:tc>
      </w:tr>
      <w:tr w:rsidR="002C1D47" w14:paraId="7D780AF3" w14:textId="77777777">
        <w:tc>
          <w:tcPr>
            <w:tcW w:w="4814" w:type="dxa"/>
          </w:tcPr>
          <w:p w14:paraId="7D6A3EF3"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Galimybės</w:t>
            </w:r>
          </w:p>
        </w:tc>
        <w:tc>
          <w:tcPr>
            <w:tcW w:w="4814" w:type="dxa"/>
          </w:tcPr>
          <w:p w14:paraId="6FFDFA4B"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Grėsmės</w:t>
            </w:r>
          </w:p>
        </w:tc>
      </w:tr>
      <w:tr w:rsidR="002C1D47" w14:paraId="703859D4" w14:textId="77777777">
        <w:tc>
          <w:tcPr>
            <w:tcW w:w="4814" w:type="dxa"/>
          </w:tcPr>
          <w:p w14:paraId="0149084A" w14:textId="77777777" w:rsidR="002C1D47" w:rsidRDefault="00901154">
            <w:pPr>
              <w:numPr>
                <w:ilvl w:val="0"/>
                <w:numId w:val="1"/>
              </w:num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teikti įvairesnes paslaugas, pvz. socialines</w:t>
            </w:r>
            <w:r>
              <w:rPr>
                <w:rFonts w:ascii="Times New Roman" w:eastAsia="Times New Roman" w:hAnsi="Times New Roman" w:cs="Times New Roman"/>
                <w:sz w:val="24"/>
                <w:szCs w:val="24"/>
              </w:rPr>
              <w:t xml:space="preserve"> - </w:t>
            </w:r>
            <w:r>
              <w:rPr>
                <w:rFonts w:ascii="Times New Roman" w:eastAsia="Times New Roman" w:hAnsi="Times New Roman" w:cs="Times New Roman"/>
                <w:color w:val="000000"/>
                <w:sz w:val="24"/>
                <w:szCs w:val="24"/>
              </w:rPr>
              <w:t>skalbimo, asmens higienos</w:t>
            </w:r>
            <w:r>
              <w:rPr>
                <w:rFonts w:ascii="Times New Roman" w:eastAsia="Times New Roman" w:hAnsi="Times New Roman" w:cs="Times New Roman"/>
                <w:sz w:val="24"/>
                <w:szCs w:val="24"/>
              </w:rPr>
              <w:t>;</w:t>
            </w:r>
          </w:p>
          <w:p w14:paraId="69CFA3AC" w14:textId="77777777" w:rsidR="002C1D47" w:rsidRDefault="00901154">
            <w:pPr>
              <w:numPr>
                <w:ilvl w:val="0"/>
                <w:numId w:val="1"/>
              </w:num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įkurti</w:t>
            </w:r>
            <w:r>
              <w:rPr>
                <w:rFonts w:ascii="Times New Roman" w:eastAsia="Times New Roman" w:hAnsi="Times New Roman" w:cs="Times New Roman"/>
                <w:color w:val="000000"/>
                <w:sz w:val="24"/>
                <w:szCs w:val="24"/>
              </w:rPr>
              <w:t xml:space="preserve"> suaugusiųjų visos dienos centr</w:t>
            </w:r>
            <w:r>
              <w:rPr>
                <w:rFonts w:ascii="Times New Roman" w:eastAsia="Times New Roman" w:hAnsi="Times New Roman" w:cs="Times New Roman"/>
                <w:sz w:val="24"/>
                <w:szCs w:val="24"/>
              </w:rPr>
              <w:t>ą</w:t>
            </w:r>
            <w:r>
              <w:rPr>
                <w:rFonts w:ascii="Times New Roman" w:eastAsia="Times New Roman" w:hAnsi="Times New Roman" w:cs="Times New Roman"/>
                <w:color w:val="000000"/>
                <w:sz w:val="24"/>
                <w:szCs w:val="24"/>
              </w:rPr>
              <w:t>;</w:t>
            </w:r>
          </w:p>
          <w:p w14:paraId="5DC6DE71" w14:textId="77777777" w:rsidR="002C1D47" w:rsidRDefault="00901154">
            <w:pPr>
              <w:numPr>
                <w:ilvl w:val="0"/>
                <w:numId w:val="1"/>
              </w:num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įtraukti įvairias tikslines grupes į įstaigos veiklas, pvz: judėjimo negalią turinčius žmones;</w:t>
            </w:r>
          </w:p>
          <w:p w14:paraId="31507C01" w14:textId="77777777" w:rsidR="002C1D47" w:rsidRDefault="00901154">
            <w:pPr>
              <w:numPr>
                <w:ilvl w:val="0"/>
                <w:numId w:val="1"/>
              </w:num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bendruomenės iniciatyvių palaikymas;</w:t>
            </w:r>
          </w:p>
          <w:p w14:paraId="77B1FBDD" w14:textId="77777777" w:rsidR="002C1D47" w:rsidRDefault="00901154">
            <w:pPr>
              <w:numPr>
                <w:ilvl w:val="0"/>
                <w:numId w:val="1"/>
              </w:num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didelis vietos etninės kultūros potencialas;</w:t>
            </w:r>
          </w:p>
          <w:p w14:paraId="021854C2" w14:textId="77777777" w:rsidR="002C1D47" w:rsidRDefault="00901154">
            <w:pPr>
              <w:numPr>
                <w:ilvl w:val="0"/>
                <w:numId w:val="1"/>
              </w:num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partnerystė kitų įstaigų vykdomuose projektuose;</w:t>
            </w:r>
          </w:p>
          <w:p w14:paraId="7A785989" w14:textId="77777777" w:rsidR="002C1D47" w:rsidRDefault="00901154">
            <w:pPr>
              <w:numPr>
                <w:ilvl w:val="0"/>
                <w:numId w:val="1"/>
              </w:numPr>
              <w:pBdr>
                <w:top w:val="nil"/>
                <w:left w:val="nil"/>
                <w:bottom w:val="nil"/>
                <w:right w:val="nil"/>
                <w:between w:val="nil"/>
              </w:pBdr>
              <w:spacing w:line="259"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aktyvesn</w:t>
            </w:r>
            <w:r>
              <w:rPr>
                <w:rFonts w:ascii="Times New Roman" w:eastAsia="Times New Roman" w:hAnsi="Times New Roman" w:cs="Times New Roman"/>
                <w:sz w:val="24"/>
                <w:szCs w:val="24"/>
                <w:highlight w:val="white"/>
              </w:rPr>
              <w:t xml:space="preserve">is </w:t>
            </w:r>
            <w:r>
              <w:rPr>
                <w:rFonts w:ascii="Times New Roman" w:eastAsia="Times New Roman" w:hAnsi="Times New Roman" w:cs="Times New Roman"/>
                <w:color w:val="000000"/>
                <w:sz w:val="24"/>
                <w:szCs w:val="24"/>
                <w:highlight w:val="white"/>
              </w:rPr>
              <w:t xml:space="preserve"> šeim</w:t>
            </w:r>
            <w:r>
              <w:rPr>
                <w:rFonts w:ascii="Times New Roman" w:eastAsia="Times New Roman" w:hAnsi="Times New Roman" w:cs="Times New Roman"/>
                <w:sz w:val="24"/>
                <w:szCs w:val="24"/>
                <w:highlight w:val="white"/>
              </w:rPr>
              <w:t>ų įtraukimas į</w:t>
            </w:r>
            <w:r>
              <w:rPr>
                <w:rFonts w:ascii="Times New Roman" w:eastAsia="Times New Roman" w:hAnsi="Times New Roman" w:cs="Times New Roman"/>
                <w:color w:val="000000"/>
                <w:sz w:val="24"/>
                <w:szCs w:val="24"/>
                <w:highlight w:val="white"/>
              </w:rPr>
              <w:t xml:space="preserve"> įstaigos veikl</w:t>
            </w:r>
            <w:r>
              <w:rPr>
                <w:rFonts w:ascii="Times New Roman" w:eastAsia="Times New Roman" w:hAnsi="Times New Roman" w:cs="Times New Roman"/>
                <w:sz w:val="24"/>
                <w:szCs w:val="24"/>
                <w:highlight w:val="white"/>
              </w:rPr>
              <w:t>as</w:t>
            </w:r>
            <w:r>
              <w:rPr>
                <w:rFonts w:ascii="Times New Roman" w:eastAsia="Times New Roman" w:hAnsi="Times New Roman" w:cs="Times New Roman"/>
                <w:color w:val="000000"/>
                <w:sz w:val="24"/>
                <w:szCs w:val="24"/>
                <w:highlight w:val="white"/>
              </w:rPr>
              <w:t>;</w:t>
            </w:r>
          </w:p>
          <w:p w14:paraId="760FCC69" w14:textId="77777777" w:rsidR="002C1D47" w:rsidRDefault="00901154">
            <w:pPr>
              <w:numPr>
                <w:ilvl w:val="0"/>
                <w:numId w:val="1"/>
              </w:num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rėmėjų parama įstaigos veikloms;</w:t>
            </w:r>
          </w:p>
          <w:p w14:paraId="5721E1C9" w14:textId="77777777" w:rsidR="002C1D47" w:rsidRDefault="00901154">
            <w:pPr>
              <w:numPr>
                <w:ilvl w:val="0"/>
                <w:numId w:val="1"/>
              </w:num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atvirumas partnerystėms; </w:t>
            </w:r>
          </w:p>
          <w:p w14:paraId="49DFCFC9" w14:textId="77777777" w:rsidR="002C1D47" w:rsidRDefault="00901154">
            <w:pPr>
              <w:numPr>
                <w:ilvl w:val="0"/>
                <w:numId w:val="1"/>
              </w:numPr>
              <w:pBdr>
                <w:top w:val="nil"/>
                <w:left w:val="nil"/>
                <w:bottom w:val="nil"/>
                <w:right w:val="nil"/>
                <w:between w:val="nil"/>
              </w:pBdr>
              <w:spacing w:after="160" w:line="259"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savanorystė.</w:t>
            </w:r>
            <w:r>
              <w:rPr>
                <w:rFonts w:ascii="Times New Roman" w:eastAsia="Times New Roman" w:hAnsi="Times New Roman" w:cs="Times New Roman"/>
                <w:b/>
                <w:color w:val="000000"/>
                <w:sz w:val="24"/>
                <w:szCs w:val="24"/>
              </w:rPr>
              <w:t xml:space="preserve"> </w:t>
            </w:r>
          </w:p>
          <w:p w14:paraId="2A331DD9" w14:textId="77777777" w:rsidR="002C1D47" w:rsidRDefault="002C1D47">
            <w:pPr>
              <w:jc w:val="both"/>
              <w:rPr>
                <w:rFonts w:ascii="Times New Roman" w:eastAsia="Times New Roman" w:hAnsi="Times New Roman" w:cs="Times New Roman"/>
                <w:b/>
                <w:sz w:val="24"/>
                <w:szCs w:val="24"/>
              </w:rPr>
            </w:pPr>
          </w:p>
        </w:tc>
        <w:tc>
          <w:tcPr>
            <w:tcW w:w="4814" w:type="dxa"/>
          </w:tcPr>
          <w:p w14:paraId="060CE0C8" w14:textId="77777777" w:rsidR="002C1D47" w:rsidRDefault="00901154">
            <w:pPr>
              <w:numPr>
                <w:ilvl w:val="0"/>
                <w:numId w:val="1"/>
              </w:num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demografinė padėtis;</w:t>
            </w:r>
          </w:p>
          <w:p w14:paraId="37180F0E" w14:textId="77777777" w:rsidR="002C1D47" w:rsidRDefault="00901154">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dalies gyventojų pasyvumas ir nenoras dalyvauti veiklose;</w:t>
            </w:r>
          </w:p>
          <w:p w14:paraId="310660FB" w14:textId="77777777" w:rsidR="002C1D47" w:rsidRDefault="00901154">
            <w:pPr>
              <w:numPr>
                <w:ilvl w:val="0"/>
                <w:numId w:val="1"/>
              </w:num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didėjanti socialinė atskirtis, darbo vietų stoka kaime;</w:t>
            </w:r>
          </w:p>
          <w:p w14:paraId="5CC34F4E" w14:textId="77777777" w:rsidR="002C1D47" w:rsidRDefault="00901154">
            <w:pPr>
              <w:numPr>
                <w:ilvl w:val="0"/>
                <w:numId w:val="1"/>
              </w:num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katastrofiškai mažėjantis vaikų ir jaunimo skaičius;</w:t>
            </w:r>
          </w:p>
          <w:p w14:paraId="4BC6402C" w14:textId="77777777" w:rsidR="002C1D47" w:rsidRDefault="00901154">
            <w:pPr>
              <w:numPr>
                <w:ilvl w:val="0"/>
                <w:numId w:val="1"/>
              </w:numPr>
              <w:pBdr>
                <w:top w:val="nil"/>
                <w:left w:val="nil"/>
                <w:bottom w:val="nil"/>
                <w:right w:val="nil"/>
                <w:between w:val="nil"/>
              </w:pBdr>
              <w:spacing w:after="160"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Covid-19 ir jo pasekmės.</w:t>
            </w:r>
          </w:p>
          <w:p w14:paraId="0F98B3DA" w14:textId="77777777" w:rsidR="002C1D47" w:rsidRDefault="002C1D47">
            <w:pPr>
              <w:jc w:val="both"/>
              <w:rPr>
                <w:rFonts w:ascii="Times New Roman" w:eastAsia="Times New Roman" w:hAnsi="Times New Roman" w:cs="Times New Roman"/>
                <w:b/>
                <w:sz w:val="24"/>
                <w:szCs w:val="24"/>
              </w:rPr>
            </w:pPr>
          </w:p>
        </w:tc>
      </w:tr>
    </w:tbl>
    <w:p w14:paraId="3CDB1D97" w14:textId="77777777" w:rsidR="002C1D47" w:rsidRDefault="002C1D47">
      <w:pPr>
        <w:spacing w:after="0"/>
        <w:ind w:firstLine="567"/>
        <w:jc w:val="both"/>
        <w:rPr>
          <w:rFonts w:ascii="Times New Roman" w:eastAsia="Times New Roman" w:hAnsi="Times New Roman" w:cs="Times New Roman"/>
          <w:b/>
          <w:sz w:val="24"/>
          <w:szCs w:val="24"/>
        </w:rPr>
      </w:pPr>
    </w:p>
    <w:p w14:paraId="5B0CA0FE" w14:textId="77777777" w:rsidR="00532DEF" w:rsidRDefault="00532DEF">
      <w:pPr>
        <w:spacing w:after="0"/>
        <w:ind w:firstLine="567"/>
        <w:jc w:val="both"/>
        <w:rPr>
          <w:rFonts w:ascii="Times New Roman" w:eastAsia="Times New Roman" w:hAnsi="Times New Roman" w:cs="Times New Roman"/>
          <w:b/>
          <w:sz w:val="24"/>
          <w:szCs w:val="24"/>
        </w:rPr>
      </w:pPr>
    </w:p>
    <w:p w14:paraId="3AC8C709" w14:textId="77777777" w:rsidR="00532DEF" w:rsidRDefault="00532DEF">
      <w:pPr>
        <w:spacing w:after="0"/>
        <w:ind w:firstLine="567"/>
        <w:jc w:val="both"/>
        <w:rPr>
          <w:rFonts w:ascii="Times New Roman" w:eastAsia="Times New Roman" w:hAnsi="Times New Roman" w:cs="Times New Roman"/>
          <w:b/>
          <w:sz w:val="24"/>
          <w:szCs w:val="24"/>
        </w:rPr>
      </w:pPr>
    </w:p>
    <w:p w14:paraId="64949E46" w14:textId="77777777" w:rsidR="00532DEF" w:rsidRDefault="00532DEF">
      <w:pPr>
        <w:spacing w:after="0"/>
        <w:ind w:firstLine="567"/>
        <w:jc w:val="both"/>
        <w:rPr>
          <w:rFonts w:ascii="Times New Roman" w:eastAsia="Times New Roman" w:hAnsi="Times New Roman" w:cs="Times New Roman"/>
          <w:b/>
          <w:sz w:val="24"/>
          <w:szCs w:val="24"/>
        </w:rPr>
      </w:pPr>
    </w:p>
    <w:p w14:paraId="0258121D" w14:textId="77777777" w:rsidR="00532DEF" w:rsidRDefault="00532DEF">
      <w:pPr>
        <w:spacing w:after="0"/>
        <w:ind w:firstLine="567"/>
        <w:jc w:val="both"/>
        <w:rPr>
          <w:rFonts w:ascii="Times New Roman" w:eastAsia="Times New Roman" w:hAnsi="Times New Roman" w:cs="Times New Roman"/>
          <w:b/>
          <w:sz w:val="24"/>
          <w:szCs w:val="24"/>
        </w:rPr>
      </w:pPr>
    </w:p>
    <w:p w14:paraId="433FF9B6" w14:textId="77777777" w:rsidR="00532DEF" w:rsidRDefault="00532DEF">
      <w:pPr>
        <w:spacing w:after="0"/>
        <w:ind w:firstLine="567"/>
        <w:jc w:val="both"/>
        <w:rPr>
          <w:rFonts w:ascii="Times New Roman" w:eastAsia="Times New Roman" w:hAnsi="Times New Roman" w:cs="Times New Roman"/>
          <w:b/>
          <w:sz w:val="24"/>
          <w:szCs w:val="24"/>
        </w:rPr>
      </w:pPr>
    </w:p>
    <w:p w14:paraId="3CD28C23" w14:textId="77777777" w:rsidR="00532DEF" w:rsidRDefault="00532DEF">
      <w:pPr>
        <w:spacing w:after="0"/>
        <w:ind w:firstLine="567"/>
        <w:jc w:val="both"/>
        <w:rPr>
          <w:rFonts w:ascii="Times New Roman" w:eastAsia="Times New Roman" w:hAnsi="Times New Roman" w:cs="Times New Roman"/>
          <w:b/>
          <w:sz w:val="24"/>
          <w:szCs w:val="24"/>
        </w:rPr>
      </w:pPr>
    </w:p>
    <w:p w14:paraId="47F091BF" w14:textId="77777777" w:rsidR="00532DEF" w:rsidRDefault="00532DEF">
      <w:pPr>
        <w:spacing w:after="0"/>
        <w:ind w:firstLine="567"/>
        <w:jc w:val="both"/>
        <w:rPr>
          <w:rFonts w:ascii="Times New Roman" w:eastAsia="Times New Roman" w:hAnsi="Times New Roman" w:cs="Times New Roman"/>
          <w:b/>
          <w:sz w:val="24"/>
          <w:szCs w:val="24"/>
        </w:rPr>
      </w:pPr>
    </w:p>
    <w:p w14:paraId="6983B44A" w14:textId="77777777" w:rsidR="00532DEF" w:rsidRDefault="00532DEF">
      <w:pPr>
        <w:spacing w:after="0"/>
        <w:ind w:firstLine="567"/>
        <w:jc w:val="both"/>
        <w:rPr>
          <w:rFonts w:ascii="Times New Roman" w:eastAsia="Times New Roman" w:hAnsi="Times New Roman" w:cs="Times New Roman"/>
          <w:b/>
          <w:sz w:val="24"/>
          <w:szCs w:val="24"/>
        </w:rPr>
      </w:pPr>
    </w:p>
    <w:p w14:paraId="62D7F715" w14:textId="77777777" w:rsidR="00532DEF" w:rsidRDefault="00532DEF">
      <w:pPr>
        <w:spacing w:after="0"/>
        <w:ind w:firstLine="567"/>
        <w:jc w:val="both"/>
        <w:rPr>
          <w:rFonts w:ascii="Times New Roman" w:eastAsia="Times New Roman" w:hAnsi="Times New Roman" w:cs="Times New Roman"/>
          <w:b/>
          <w:sz w:val="24"/>
          <w:szCs w:val="24"/>
        </w:rPr>
      </w:pPr>
    </w:p>
    <w:p w14:paraId="2701D044" w14:textId="77777777" w:rsidR="00532DEF" w:rsidRDefault="00532DEF">
      <w:pPr>
        <w:spacing w:after="0"/>
        <w:ind w:firstLine="567"/>
        <w:jc w:val="both"/>
        <w:rPr>
          <w:rFonts w:ascii="Times New Roman" w:eastAsia="Times New Roman" w:hAnsi="Times New Roman" w:cs="Times New Roman"/>
          <w:b/>
          <w:sz w:val="24"/>
          <w:szCs w:val="24"/>
        </w:rPr>
      </w:pPr>
    </w:p>
    <w:p w14:paraId="0240F778" w14:textId="77777777" w:rsidR="00532DEF" w:rsidRDefault="00532DEF">
      <w:pPr>
        <w:spacing w:after="0"/>
        <w:ind w:firstLine="567"/>
        <w:jc w:val="both"/>
        <w:rPr>
          <w:rFonts w:ascii="Times New Roman" w:eastAsia="Times New Roman" w:hAnsi="Times New Roman" w:cs="Times New Roman"/>
          <w:b/>
          <w:sz w:val="24"/>
          <w:szCs w:val="24"/>
        </w:rPr>
      </w:pPr>
    </w:p>
    <w:p w14:paraId="6A6017EC" w14:textId="77777777" w:rsidR="002C1D47" w:rsidRDefault="00901154">
      <w:pPr>
        <w:spacing w:after="0"/>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IV. DAUGIAFUNKCINIO CENTRO VEIKLOS STRATEGIJA</w:t>
      </w:r>
    </w:p>
    <w:p w14:paraId="038297D3" w14:textId="77777777" w:rsidR="002C1D47" w:rsidRDefault="002C1D47">
      <w:pPr>
        <w:spacing w:after="0"/>
        <w:ind w:firstLine="567"/>
        <w:jc w:val="both"/>
        <w:rPr>
          <w:rFonts w:ascii="Times New Roman" w:eastAsia="Times New Roman" w:hAnsi="Times New Roman" w:cs="Times New Roman"/>
          <w:b/>
          <w:sz w:val="24"/>
          <w:szCs w:val="24"/>
        </w:rPr>
      </w:pPr>
    </w:p>
    <w:p w14:paraId="44071A05" w14:textId="77777777" w:rsidR="002C1D47" w:rsidRDefault="00901154">
      <w:pPr>
        <w:spacing w:after="0"/>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VIZIJA</w:t>
      </w:r>
    </w:p>
    <w:p w14:paraId="5F7E1DA3"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Tapti atvira kaitai, šiuolaikiška, patrauklia kiekvienam aktyviam, kuriančiam, išsilavinusiam Marcinkonių seniūnijos gyventojui įstaiga. Tenkinanti švietimo, kultūros, sporto, laisvalaikio ir socialinius poreikius. Sudaryti galimybes mokymuisi visą gyvenimą, puoselėjant tradicijas bei krašto žmonių savitumą. </w:t>
      </w:r>
    </w:p>
    <w:p w14:paraId="0443DEAB" w14:textId="77777777" w:rsidR="002C1D47" w:rsidRDefault="002C1D47">
      <w:pPr>
        <w:spacing w:after="0"/>
        <w:ind w:firstLine="567"/>
        <w:jc w:val="both"/>
        <w:rPr>
          <w:rFonts w:ascii="Times New Roman" w:eastAsia="Times New Roman" w:hAnsi="Times New Roman" w:cs="Times New Roman"/>
          <w:b/>
          <w:sz w:val="24"/>
          <w:szCs w:val="24"/>
        </w:rPr>
      </w:pPr>
    </w:p>
    <w:p w14:paraId="3AC2018A" w14:textId="77777777" w:rsidR="002C1D47" w:rsidRDefault="00901154">
      <w:pPr>
        <w:spacing w:after="0"/>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MISIJA</w:t>
      </w:r>
    </w:p>
    <w:p w14:paraId="3FC1E68C"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Teikti Marcinkonių seniūnijos gyventojams visapusiškam asmenybės ugdymui ir ugdymuisi visą gyvenimą reikalingas paslaugas. Padėti atskleisti dvasines vertybes, prisidėti plėtojant ir ugdant demokratinę, laisvą, darnią, atvirą bendruomenę.</w:t>
      </w:r>
    </w:p>
    <w:p w14:paraId="0CB6536B" w14:textId="77777777" w:rsidR="002C1D47" w:rsidRDefault="002C1D47">
      <w:pPr>
        <w:spacing w:after="0"/>
        <w:ind w:firstLine="567"/>
        <w:jc w:val="both"/>
        <w:rPr>
          <w:rFonts w:ascii="Times New Roman" w:eastAsia="Times New Roman" w:hAnsi="Times New Roman" w:cs="Times New Roman"/>
          <w:sz w:val="24"/>
          <w:szCs w:val="24"/>
        </w:rPr>
      </w:pPr>
    </w:p>
    <w:p w14:paraId="49AAD915" w14:textId="77777777" w:rsidR="002C1D47" w:rsidRDefault="00901154">
      <w:pPr>
        <w:spacing w:after="0"/>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VERTYBĖS</w:t>
      </w:r>
    </w:p>
    <w:p w14:paraId="3A56D0B9"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Pagarba ir dėmesys kiekvienam Centro lankytojui.</w:t>
      </w:r>
    </w:p>
    <w:p w14:paraId="2F9217BC"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Lygių galimybių užtikrinimas.</w:t>
      </w:r>
    </w:p>
    <w:p w14:paraId="12A54890"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Nuolatinis tobulėjimas.</w:t>
      </w:r>
    </w:p>
    <w:p w14:paraId="69DD77CE"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Pagarba kitiems.</w:t>
      </w:r>
    </w:p>
    <w:p w14:paraId="7049FC37"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Nuolatinis bendravimas ir bendradarbiavimas.</w:t>
      </w:r>
    </w:p>
    <w:p w14:paraId="615DB6C6" w14:textId="77777777" w:rsidR="002C1D47" w:rsidRDefault="002C1D47">
      <w:pPr>
        <w:spacing w:after="0"/>
        <w:ind w:firstLine="567"/>
        <w:jc w:val="both"/>
        <w:rPr>
          <w:rFonts w:ascii="Times New Roman" w:eastAsia="Times New Roman" w:hAnsi="Times New Roman" w:cs="Times New Roman"/>
          <w:sz w:val="24"/>
          <w:szCs w:val="24"/>
        </w:rPr>
      </w:pPr>
    </w:p>
    <w:p w14:paraId="6339C03D"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PRIORITETAI</w:t>
      </w:r>
    </w:p>
    <w:p w14:paraId="3990DD18"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Ugdymo kokybė.</w:t>
      </w:r>
    </w:p>
    <w:p w14:paraId="057EC201"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Patrauklių veiklos sričių pasirinkimas.</w:t>
      </w:r>
    </w:p>
    <w:p w14:paraId="6AE5637F"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Aktyvi, sveika ir pilietiška bendruomenė.</w:t>
      </w:r>
    </w:p>
    <w:p w14:paraId="7D26F5BF" w14:textId="77777777" w:rsidR="002C1D47" w:rsidRDefault="002C1D47">
      <w:pPr>
        <w:spacing w:after="0"/>
        <w:ind w:firstLine="567"/>
        <w:jc w:val="both"/>
        <w:rPr>
          <w:rFonts w:ascii="Times New Roman" w:eastAsia="Times New Roman" w:hAnsi="Times New Roman" w:cs="Times New Roman"/>
          <w:sz w:val="24"/>
          <w:szCs w:val="24"/>
        </w:rPr>
      </w:pPr>
    </w:p>
    <w:p w14:paraId="5AAE8EE8" w14:textId="77777777" w:rsidR="002C1D47" w:rsidRDefault="002C1D47">
      <w:pPr>
        <w:spacing w:after="0"/>
        <w:ind w:firstLine="567"/>
        <w:jc w:val="both"/>
        <w:rPr>
          <w:rFonts w:ascii="Times New Roman" w:eastAsia="Times New Roman" w:hAnsi="Times New Roman" w:cs="Times New Roman"/>
          <w:sz w:val="24"/>
          <w:szCs w:val="24"/>
        </w:rPr>
      </w:pPr>
    </w:p>
    <w:p w14:paraId="75AD311F" w14:textId="77777777" w:rsidR="002C1D47" w:rsidRDefault="00901154">
      <w:pPr>
        <w:spacing w:after="0"/>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 STRATEGINIAI PRIORITETAI IR TIKSLAI</w:t>
      </w:r>
    </w:p>
    <w:p w14:paraId="1042601C" w14:textId="77777777" w:rsidR="002C1D47" w:rsidRDefault="002C1D47">
      <w:pPr>
        <w:spacing w:after="0"/>
        <w:ind w:firstLine="567"/>
        <w:jc w:val="both"/>
        <w:rPr>
          <w:rFonts w:ascii="Times New Roman" w:eastAsia="Times New Roman" w:hAnsi="Times New Roman" w:cs="Times New Roman"/>
          <w:sz w:val="24"/>
          <w:szCs w:val="24"/>
        </w:rPr>
      </w:pPr>
    </w:p>
    <w:p w14:paraId="5D6DD0BC" w14:textId="77777777" w:rsidR="002C1D47" w:rsidRDefault="00901154">
      <w:pPr>
        <w:spacing w:after="0"/>
        <w:ind w:firstLine="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Ilgalaikis prioritetas: </w:t>
      </w:r>
      <w:r>
        <w:rPr>
          <w:rFonts w:ascii="Times New Roman" w:eastAsia="Times New Roman" w:hAnsi="Times New Roman" w:cs="Times New Roman"/>
          <w:b/>
          <w:sz w:val="24"/>
          <w:szCs w:val="24"/>
        </w:rPr>
        <w:t>Sudaryti palankias sąlygas aktyvios, saugios ir sveikos Marcinkonių seniūnijos bendruomenės ugdymui.</w:t>
      </w:r>
    </w:p>
    <w:p w14:paraId="58EDAFD6"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Ilgalaikis strateginis tikslas:</w:t>
      </w:r>
      <w:r>
        <w:rPr>
          <w:rFonts w:ascii="Times New Roman" w:eastAsia="Times New Roman" w:hAnsi="Times New Roman" w:cs="Times New Roman"/>
          <w:b/>
          <w:sz w:val="24"/>
          <w:szCs w:val="24"/>
        </w:rPr>
        <w:t xml:space="preserve"> Gerinti ir plėtoti vaikų ir suaugusiųjų neformaliojo švietimo ir kitų viešųjų paslaugų pasiūlą, kokybę ir prieinamumą.</w:t>
      </w:r>
    </w:p>
    <w:p w14:paraId="317F8207" w14:textId="77777777" w:rsidR="002C1D47" w:rsidRDefault="00901154">
      <w:pPr>
        <w:spacing w:after="0"/>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Strateginio plano 2021-2023 tikslai:</w:t>
      </w:r>
    </w:p>
    <w:p w14:paraId="03AC25DB" w14:textId="77777777" w:rsidR="002C1D47" w:rsidRDefault="00901154">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sz w:val="24"/>
          <w:szCs w:val="24"/>
        </w:rPr>
      </w:pPr>
      <w:bookmarkStart w:id="3" w:name="_Hlk159511119"/>
      <w:r>
        <w:rPr>
          <w:rFonts w:ascii="Times New Roman" w:eastAsia="Times New Roman" w:hAnsi="Times New Roman" w:cs="Times New Roman"/>
          <w:color w:val="000000"/>
          <w:sz w:val="24"/>
          <w:szCs w:val="24"/>
        </w:rPr>
        <w:t>Gerinti ikimokyklinio – priešmokyklinio ugdymo kokybę  ir prieinamumą</w:t>
      </w:r>
      <w:bookmarkEnd w:id="3"/>
      <w:r>
        <w:rPr>
          <w:rFonts w:ascii="Times New Roman" w:eastAsia="Times New Roman" w:hAnsi="Times New Roman" w:cs="Times New Roman"/>
          <w:color w:val="000000"/>
          <w:sz w:val="24"/>
          <w:szCs w:val="24"/>
        </w:rPr>
        <w:t>.</w:t>
      </w:r>
    </w:p>
    <w:p w14:paraId="7E34F7D4" w14:textId="77777777" w:rsidR="002C1D47" w:rsidRDefault="00901154">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sz w:val="24"/>
          <w:szCs w:val="24"/>
        </w:rPr>
      </w:pPr>
      <w:bookmarkStart w:id="4" w:name="_Hlk159511204"/>
      <w:r>
        <w:rPr>
          <w:rFonts w:ascii="Times New Roman" w:eastAsia="Times New Roman" w:hAnsi="Times New Roman" w:cs="Times New Roman"/>
          <w:color w:val="000000"/>
          <w:sz w:val="24"/>
          <w:szCs w:val="24"/>
        </w:rPr>
        <w:t>Užtikrinti vaikų, jaunimo ir suaugusiųjų neformaliojo švietimo programų įvairovę bei pasiūlą, puoselėjant vietos kultūrinį, gamtinį identitetą ir darnius tarpusavio santykius.</w:t>
      </w:r>
    </w:p>
    <w:p w14:paraId="511485D6" w14:textId="77777777" w:rsidR="002C1D47" w:rsidRDefault="00901154">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sz w:val="24"/>
          <w:szCs w:val="24"/>
        </w:rPr>
      </w:pPr>
      <w:bookmarkStart w:id="5" w:name="_Hlk159511222"/>
      <w:bookmarkEnd w:id="4"/>
      <w:r>
        <w:rPr>
          <w:rFonts w:ascii="Times New Roman" w:eastAsia="Times New Roman" w:hAnsi="Times New Roman" w:cs="Times New Roman"/>
          <w:color w:val="000000"/>
          <w:sz w:val="24"/>
          <w:szCs w:val="24"/>
        </w:rPr>
        <w:t>Plėtoti kaimų bendruomenių, socialinių partnerių bendradarbiavimą, siekiant sėkmingos įstaigos veiklos.</w:t>
      </w:r>
    </w:p>
    <w:bookmarkEnd w:id="5"/>
    <w:p w14:paraId="07750740" w14:textId="77777777" w:rsidR="00532DEF" w:rsidRDefault="00532DEF" w:rsidP="00532DEF">
      <w:pPr>
        <w:pBdr>
          <w:top w:val="nil"/>
          <w:left w:val="nil"/>
          <w:bottom w:val="nil"/>
          <w:right w:val="nil"/>
          <w:between w:val="nil"/>
        </w:pBdr>
        <w:spacing w:after="0"/>
        <w:jc w:val="both"/>
        <w:rPr>
          <w:rFonts w:ascii="Times New Roman" w:eastAsia="Times New Roman" w:hAnsi="Times New Roman" w:cs="Times New Roman"/>
          <w:color w:val="000000"/>
          <w:sz w:val="24"/>
          <w:szCs w:val="24"/>
        </w:rPr>
      </w:pPr>
    </w:p>
    <w:p w14:paraId="3DDD54A1" w14:textId="77777777" w:rsidR="00532DEF" w:rsidRDefault="00532DEF" w:rsidP="00532DEF">
      <w:pPr>
        <w:pBdr>
          <w:top w:val="nil"/>
          <w:left w:val="nil"/>
          <w:bottom w:val="nil"/>
          <w:right w:val="nil"/>
          <w:between w:val="nil"/>
        </w:pBdr>
        <w:spacing w:after="0"/>
        <w:jc w:val="both"/>
        <w:rPr>
          <w:rFonts w:ascii="Times New Roman" w:eastAsia="Times New Roman" w:hAnsi="Times New Roman" w:cs="Times New Roman"/>
          <w:color w:val="000000"/>
          <w:sz w:val="24"/>
          <w:szCs w:val="24"/>
        </w:rPr>
      </w:pPr>
    </w:p>
    <w:p w14:paraId="16EB76AB" w14:textId="77777777" w:rsidR="00532DEF" w:rsidRDefault="00532DEF" w:rsidP="00532DEF">
      <w:pPr>
        <w:pBdr>
          <w:top w:val="nil"/>
          <w:left w:val="nil"/>
          <w:bottom w:val="nil"/>
          <w:right w:val="nil"/>
          <w:between w:val="nil"/>
        </w:pBdr>
        <w:spacing w:after="0"/>
        <w:jc w:val="both"/>
        <w:rPr>
          <w:rFonts w:ascii="Times New Roman" w:eastAsia="Times New Roman" w:hAnsi="Times New Roman" w:cs="Times New Roman"/>
          <w:color w:val="000000"/>
          <w:sz w:val="24"/>
          <w:szCs w:val="24"/>
        </w:rPr>
      </w:pPr>
    </w:p>
    <w:p w14:paraId="0AE623A6" w14:textId="77777777" w:rsidR="00532DEF" w:rsidRDefault="00532DEF" w:rsidP="00532DEF">
      <w:pPr>
        <w:pBdr>
          <w:top w:val="nil"/>
          <w:left w:val="nil"/>
          <w:bottom w:val="nil"/>
          <w:right w:val="nil"/>
          <w:between w:val="nil"/>
        </w:pBdr>
        <w:spacing w:after="0"/>
        <w:jc w:val="both"/>
        <w:rPr>
          <w:rFonts w:ascii="Times New Roman" w:eastAsia="Times New Roman" w:hAnsi="Times New Roman" w:cs="Times New Roman"/>
          <w:color w:val="000000"/>
          <w:sz w:val="24"/>
          <w:szCs w:val="24"/>
        </w:rPr>
      </w:pPr>
    </w:p>
    <w:p w14:paraId="20A71B42" w14:textId="77777777" w:rsidR="00532DEF" w:rsidRDefault="00532DEF" w:rsidP="00532DEF">
      <w:pPr>
        <w:pBdr>
          <w:top w:val="nil"/>
          <w:left w:val="nil"/>
          <w:bottom w:val="nil"/>
          <w:right w:val="nil"/>
          <w:between w:val="nil"/>
        </w:pBdr>
        <w:spacing w:after="0"/>
        <w:jc w:val="both"/>
        <w:rPr>
          <w:rFonts w:ascii="Times New Roman" w:eastAsia="Times New Roman" w:hAnsi="Times New Roman" w:cs="Times New Roman"/>
          <w:color w:val="000000"/>
          <w:sz w:val="24"/>
          <w:szCs w:val="24"/>
        </w:rPr>
      </w:pPr>
    </w:p>
    <w:p w14:paraId="78864C45" w14:textId="77777777" w:rsidR="00532DEF" w:rsidRDefault="00532DEF" w:rsidP="00532DEF">
      <w:pPr>
        <w:pBdr>
          <w:top w:val="nil"/>
          <w:left w:val="nil"/>
          <w:bottom w:val="nil"/>
          <w:right w:val="nil"/>
          <w:between w:val="nil"/>
        </w:pBdr>
        <w:spacing w:after="0"/>
        <w:jc w:val="both"/>
        <w:rPr>
          <w:rFonts w:ascii="Times New Roman" w:eastAsia="Times New Roman" w:hAnsi="Times New Roman" w:cs="Times New Roman"/>
          <w:color w:val="000000"/>
          <w:sz w:val="24"/>
          <w:szCs w:val="24"/>
        </w:rPr>
      </w:pPr>
    </w:p>
    <w:p w14:paraId="62408FE2" w14:textId="77777777" w:rsidR="00532DEF" w:rsidRDefault="00532DEF" w:rsidP="00532DEF">
      <w:pPr>
        <w:pBdr>
          <w:top w:val="nil"/>
          <w:left w:val="nil"/>
          <w:bottom w:val="nil"/>
          <w:right w:val="nil"/>
          <w:between w:val="nil"/>
        </w:pBdr>
        <w:spacing w:after="0"/>
        <w:jc w:val="both"/>
        <w:rPr>
          <w:rFonts w:ascii="Times New Roman" w:eastAsia="Times New Roman" w:hAnsi="Times New Roman" w:cs="Times New Roman"/>
          <w:color w:val="000000"/>
          <w:sz w:val="24"/>
          <w:szCs w:val="24"/>
        </w:rPr>
      </w:pPr>
    </w:p>
    <w:p w14:paraId="6E3F9B8D" w14:textId="77777777" w:rsidR="00532DEF" w:rsidRDefault="00532DEF" w:rsidP="00532DEF">
      <w:pPr>
        <w:pBdr>
          <w:top w:val="nil"/>
          <w:left w:val="nil"/>
          <w:bottom w:val="nil"/>
          <w:right w:val="nil"/>
          <w:between w:val="nil"/>
        </w:pBdr>
        <w:spacing w:after="0"/>
        <w:jc w:val="both"/>
        <w:rPr>
          <w:rFonts w:ascii="Times New Roman" w:eastAsia="Times New Roman" w:hAnsi="Times New Roman" w:cs="Times New Roman"/>
          <w:color w:val="000000"/>
          <w:sz w:val="24"/>
          <w:szCs w:val="24"/>
        </w:rPr>
      </w:pPr>
    </w:p>
    <w:p w14:paraId="1B5F4C78" w14:textId="77777777" w:rsidR="002C1D47" w:rsidRDefault="002C1D47">
      <w:pPr>
        <w:spacing w:after="0"/>
        <w:ind w:firstLine="567"/>
        <w:jc w:val="both"/>
        <w:rPr>
          <w:rFonts w:ascii="Times New Roman" w:eastAsia="Times New Roman" w:hAnsi="Times New Roman" w:cs="Times New Roman"/>
          <w:b/>
          <w:sz w:val="24"/>
          <w:szCs w:val="24"/>
        </w:rPr>
      </w:pPr>
    </w:p>
    <w:p w14:paraId="32055663" w14:textId="77777777" w:rsidR="002C1D47" w:rsidRDefault="00901154">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VI. TIKSLŲ ĮGYVENDINIMAS</w:t>
      </w:r>
    </w:p>
    <w:p w14:paraId="11CFCFB0" w14:textId="5F607B35" w:rsidR="002C1D47" w:rsidRPr="006A0D5A" w:rsidRDefault="006A0D5A" w:rsidP="006A0D5A">
      <w:pPr>
        <w:pStyle w:val="Sraopastraipa"/>
        <w:numPr>
          <w:ilvl w:val="0"/>
          <w:numId w:val="2"/>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sidRPr="006A0D5A">
        <w:rPr>
          <w:rFonts w:ascii="Times New Roman" w:eastAsia="Times New Roman" w:hAnsi="Times New Roman" w:cs="Times New Roman"/>
          <w:b/>
          <w:color w:val="000000"/>
          <w:sz w:val="24"/>
          <w:szCs w:val="24"/>
        </w:rPr>
        <w:t xml:space="preserve">Tikslas . </w:t>
      </w:r>
      <w:r w:rsidR="00901154" w:rsidRPr="006A0D5A">
        <w:rPr>
          <w:rFonts w:ascii="Times New Roman" w:eastAsia="Times New Roman" w:hAnsi="Times New Roman" w:cs="Times New Roman"/>
          <w:b/>
          <w:color w:val="000000"/>
          <w:sz w:val="24"/>
          <w:szCs w:val="24"/>
        </w:rPr>
        <w:t>Gerinti ikimokyklinio – priešmokyklinio ugdymo kokybę  ir prieinamumą.</w:t>
      </w:r>
    </w:p>
    <w:tbl>
      <w:tblPr>
        <w:tblStyle w:val="a1"/>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3118"/>
        <w:gridCol w:w="1276"/>
        <w:gridCol w:w="1843"/>
        <w:gridCol w:w="1269"/>
      </w:tblGrid>
      <w:tr w:rsidR="002C1D47" w14:paraId="1CC71192" w14:textId="77777777">
        <w:tc>
          <w:tcPr>
            <w:tcW w:w="9628" w:type="dxa"/>
            <w:gridSpan w:val="5"/>
          </w:tcPr>
          <w:p w14:paraId="6C5F3D7F" w14:textId="77777777" w:rsidR="002C1D47" w:rsidRDefault="00901154">
            <w:pPr>
              <w:numPr>
                <w:ilvl w:val="1"/>
                <w:numId w:val="2"/>
              </w:num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bookmarkStart w:id="6" w:name="_Hlk159511399"/>
            <w:r>
              <w:rPr>
                <w:rFonts w:ascii="Times New Roman" w:eastAsia="Times New Roman" w:hAnsi="Times New Roman" w:cs="Times New Roman"/>
                <w:color w:val="000000"/>
                <w:sz w:val="24"/>
                <w:szCs w:val="24"/>
              </w:rPr>
              <w:t xml:space="preserve">Kokybiškai įgyvendinti visuminiu ugdymu paremtą ikimokyklinio - priešmokyklinio ugdymo programą </w:t>
            </w:r>
            <w:bookmarkEnd w:id="6"/>
          </w:p>
        </w:tc>
      </w:tr>
      <w:tr w:rsidR="002C1D47" w14:paraId="37988B29" w14:textId="77777777">
        <w:tc>
          <w:tcPr>
            <w:tcW w:w="2122" w:type="dxa"/>
          </w:tcPr>
          <w:p w14:paraId="1BF9DF30"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Priemonės</w:t>
            </w:r>
          </w:p>
        </w:tc>
        <w:tc>
          <w:tcPr>
            <w:tcW w:w="3118" w:type="dxa"/>
          </w:tcPr>
          <w:p w14:paraId="5BF40369"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Vertinimo kriterijai</w:t>
            </w:r>
          </w:p>
        </w:tc>
        <w:tc>
          <w:tcPr>
            <w:tcW w:w="1276" w:type="dxa"/>
          </w:tcPr>
          <w:p w14:paraId="3B33BE38"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Laikas arba terminai</w:t>
            </w:r>
          </w:p>
        </w:tc>
        <w:tc>
          <w:tcPr>
            <w:tcW w:w="1843" w:type="dxa"/>
          </w:tcPr>
          <w:p w14:paraId="4B153379"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Organizatoriai, vykdytojai</w:t>
            </w:r>
          </w:p>
        </w:tc>
        <w:tc>
          <w:tcPr>
            <w:tcW w:w="1269" w:type="dxa"/>
          </w:tcPr>
          <w:p w14:paraId="07648D97"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Lėšų poreikis</w:t>
            </w:r>
          </w:p>
        </w:tc>
      </w:tr>
      <w:tr w:rsidR="002C1D47" w14:paraId="445D2124" w14:textId="77777777">
        <w:tc>
          <w:tcPr>
            <w:tcW w:w="2122" w:type="dxa"/>
          </w:tcPr>
          <w:p w14:paraId="721F6B4C"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1.1.1. </w:t>
            </w:r>
            <w:bookmarkStart w:id="7" w:name="_Hlk159511762"/>
            <w:r>
              <w:rPr>
                <w:rFonts w:ascii="Times New Roman" w:eastAsia="Times New Roman" w:hAnsi="Times New Roman" w:cs="Times New Roman"/>
                <w:sz w:val="24"/>
                <w:szCs w:val="24"/>
              </w:rPr>
              <w:t>Organizuoti kasdieninę ugdomąją veiklą  taip, kad būtų pasiekti kokybiški ugdymo rezultatai.</w:t>
            </w:r>
            <w:bookmarkEnd w:id="7"/>
          </w:p>
        </w:tc>
        <w:tc>
          <w:tcPr>
            <w:tcW w:w="3118" w:type="dxa"/>
          </w:tcPr>
          <w:p w14:paraId="3A6446C9" w14:textId="77317ED9" w:rsidR="002C1D47" w:rsidRDefault="00901154">
            <w:pPr>
              <w:rPr>
                <w:rFonts w:ascii="Times New Roman" w:eastAsia="Times New Roman" w:hAnsi="Times New Roman" w:cs="Times New Roman"/>
                <w:sz w:val="24"/>
                <w:szCs w:val="24"/>
              </w:rPr>
            </w:pPr>
            <w:bookmarkStart w:id="8" w:name="_Hlk159575991"/>
            <w:r>
              <w:rPr>
                <w:rFonts w:ascii="Times New Roman" w:eastAsia="Times New Roman" w:hAnsi="Times New Roman" w:cs="Times New Roman"/>
                <w:sz w:val="24"/>
                <w:szCs w:val="24"/>
              </w:rPr>
              <w:t>Kokybiškai įgyvendinta ikimokyklinio - priešmokyklinio ugdymo program</w:t>
            </w:r>
            <w:r w:rsidR="007324B2">
              <w:rPr>
                <w:rFonts w:ascii="Times New Roman" w:eastAsia="Times New Roman" w:hAnsi="Times New Roman" w:cs="Times New Roman"/>
                <w:sz w:val="24"/>
                <w:szCs w:val="24"/>
              </w:rPr>
              <w:t>a</w:t>
            </w:r>
            <w:r>
              <w:rPr>
                <w:rFonts w:ascii="Times New Roman" w:eastAsia="Times New Roman" w:hAnsi="Times New Roman" w:cs="Times New Roman"/>
                <w:sz w:val="24"/>
                <w:szCs w:val="24"/>
              </w:rPr>
              <w:t>, remiantis pasiekimų vertinimo lentele. Aptariamos papildomo ugdymo, sveikatingumo programų sąsajos su ikimokyklinio – priešmokyklinio ugdymo programa, numatomas tęstinumas.</w:t>
            </w:r>
            <w:bookmarkEnd w:id="8"/>
          </w:p>
        </w:tc>
        <w:tc>
          <w:tcPr>
            <w:tcW w:w="1276" w:type="dxa"/>
          </w:tcPr>
          <w:p w14:paraId="33FC5062"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2021-2023</w:t>
            </w:r>
          </w:p>
        </w:tc>
        <w:tc>
          <w:tcPr>
            <w:tcW w:w="1843" w:type="dxa"/>
          </w:tcPr>
          <w:p w14:paraId="71A47E64"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Direktorius, pedagogai</w:t>
            </w:r>
          </w:p>
        </w:tc>
        <w:tc>
          <w:tcPr>
            <w:tcW w:w="1269" w:type="dxa"/>
          </w:tcPr>
          <w:p w14:paraId="4E91A469" w14:textId="2E61DE75" w:rsidR="002C1D47" w:rsidRDefault="00532DE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ML</w:t>
            </w:r>
          </w:p>
        </w:tc>
      </w:tr>
      <w:tr w:rsidR="002C1D47" w14:paraId="69D8DFEA" w14:textId="77777777">
        <w:tc>
          <w:tcPr>
            <w:tcW w:w="2122" w:type="dxa"/>
          </w:tcPr>
          <w:p w14:paraId="43CD497B" w14:textId="77777777" w:rsidR="002C1D47" w:rsidRDefault="00901154">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1.1.2. </w:t>
            </w:r>
            <w:bookmarkStart w:id="9" w:name="_Hlk159511836"/>
            <w:r>
              <w:rPr>
                <w:rFonts w:ascii="Times New Roman" w:eastAsia="Times New Roman" w:hAnsi="Times New Roman" w:cs="Times New Roman"/>
                <w:sz w:val="24"/>
                <w:szCs w:val="24"/>
              </w:rPr>
              <w:t xml:space="preserve">Tobulinti vaikų ugdomosios veiklos planavimą, remiantis vaikų stebėjimu, ugdymo proceso refleksija, </w:t>
            </w:r>
            <w:r>
              <w:rPr>
                <w:rFonts w:ascii="Times New Roman" w:eastAsia="Times New Roman" w:hAnsi="Times New Roman" w:cs="Times New Roman"/>
                <w:sz w:val="24"/>
                <w:szCs w:val="24"/>
                <w:highlight w:val="white"/>
              </w:rPr>
              <w:t>ikimokyklinio –priešmokyklinio amžiaus vaikų pasiekimų aprašu.</w:t>
            </w:r>
            <w:bookmarkEnd w:id="9"/>
          </w:p>
        </w:tc>
        <w:tc>
          <w:tcPr>
            <w:tcW w:w="3118" w:type="dxa"/>
          </w:tcPr>
          <w:p w14:paraId="3588C0A3"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Ugdomasis procesas planuojamas lanksčiau, atsižvelgiant į</w:t>
            </w:r>
          </w:p>
          <w:p w14:paraId="5A52F598"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individualius vaiko poreikius ir galimybes, derinama</w:t>
            </w:r>
          </w:p>
          <w:p w14:paraId="3BA4B3E4"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pedagogo planuota, vaikų išprovokuota, spontaninė veikla, kryptingai ir tikslingai ugdomi specialiuosius ugdymo(-si) poreikius turintys vaikai. </w:t>
            </w:r>
          </w:p>
        </w:tc>
        <w:tc>
          <w:tcPr>
            <w:tcW w:w="1276" w:type="dxa"/>
          </w:tcPr>
          <w:p w14:paraId="38960C58"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2021-2023</w:t>
            </w:r>
          </w:p>
        </w:tc>
        <w:tc>
          <w:tcPr>
            <w:tcW w:w="1843" w:type="dxa"/>
          </w:tcPr>
          <w:p w14:paraId="6F644FA0"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Direktorius, pedagogai</w:t>
            </w:r>
          </w:p>
        </w:tc>
        <w:tc>
          <w:tcPr>
            <w:tcW w:w="1269" w:type="dxa"/>
          </w:tcPr>
          <w:p w14:paraId="764FAE26"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ML</w:t>
            </w:r>
          </w:p>
        </w:tc>
      </w:tr>
      <w:tr w:rsidR="002C1D47" w14:paraId="7436998B" w14:textId="77777777">
        <w:tc>
          <w:tcPr>
            <w:tcW w:w="2122" w:type="dxa"/>
          </w:tcPr>
          <w:p w14:paraId="4012F471"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1.1.3. Periodiškai analizuoti vaikų pažangą ir pasiekimus.</w:t>
            </w:r>
          </w:p>
        </w:tc>
        <w:tc>
          <w:tcPr>
            <w:tcW w:w="3118" w:type="dxa"/>
          </w:tcPr>
          <w:p w14:paraId="32386420"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Vaikų pažangos ir pasiekimų vertinimas padės pedagogui ir</w:t>
            </w:r>
          </w:p>
          <w:p w14:paraId="3865E7A2"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kitiems ugdymo dalyviams atpažinti individualius vaiko</w:t>
            </w:r>
          </w:p>
          <w:p w14:paraId="3873FAAF"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ugdymo (-si) poreikius, kryptingiau pritaikyti ikimokyklinio</w:t>
            </w:r>
          </w:p>
          <w:p w14:paraId="5464D454"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ugdymosi turinį vaikų grupei ir kiekvienam vaikui,</w:t>
            </w:r>
          </w:p>
          <w:p w14:paraId="3B3282AB"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garantuojant ugdymo(-si) kokybę</w:t>
            </w:r>
          </w:p>
        </w:tc>
        <w:tc>
          <w:tcPr>
            <w:tcW w:w="1276" w:type="dxa"/>
          </w:tcPr>
          <w:p w14:paraId="1BCBA008"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2021-2023</w:t>
            </w:r>
          </w:p>
        </w:tc>
        <w:tc>
          <w:tcPr>
            <w:tcW w:w="1843" w:type="dxa"/>
          </w:tcPr>
          <w:p w14:paraId="6DC71870"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Direktorius, pedagogai</w:t>
            </w:r>
          </w:p>
        </w:tc>
        <w:tc>
          <w:tcPr>
            <w:tcW w:w="1269" w:type="dxa"/>
          </w:tcPr>
          <w:p w14:paraId="0A01701C" w14:textId="77777777" w:rsidR="002C1D47" w:rsidRDefault="002C1D47">
            <w:pPr>
              <w:jc w:val="both"/>
              <w:rPr>
                <w:rFonts w:ascii="Times New Roman" w:eastAsia="Times New Roman" w:hAnsi="Times New Roman" w:cs="Times New Roman"/>
                <w:sz w:val="24"/>
                <w:szCs w:val="24"/>
              </w:rPr>
            </w:pPr>
          </w:p>
        </w:tc>
      </w:tr>
      <w:tr w:rsidR="002C1D47" w14:paraId="76C18C6D" w14:textId="77777777">
        <w:tc>
          <w:tcPr>
            <w:tcW w:w="2122" w:type="dxa"/>
          </w:tcPr>
          <w:p w14:paraId="6DAD4C40"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1.1.4. Sudaryti sąlygas vaikų socializacijai, savarankiškumui, kūrybiškumui, iniciatyvumui, dalyvavimui </w:t>
            </w:r>
            <w:r>
              <w:rPr>
                <w:rFonts w:ascii="Times New Roman" w:eastAsia="Times New Roman" w:hAnsi="Times New Roman" w:cs="Times New Roman"/>
                <w:sz w:val="24"/>
                <w:szCs w:val="24"/>
                <w:highlight w:val="white"/>
              </w:rPr>
              <w:t xml:space="preserve">vaikų kūrybos </w:t>
            </w:r>
            <w:r>
              <w:rPr>
                <w:rFonts w:ascii="Times New Roman" w:eastAsia="Times New Roman" w:hAnsi="Times New Roman" w:cs="Times New Roman"/>
                <w:sz w:val="24"/>
                <w:szCs w:val="24"/>
                <w:highlight w:val="white"/>
              </w:rPr>
              <w:lastRenderedPageBreak/>
              <w:t xml:space="preserve">konkursuose, darbų parodose, kituose </w:t>
            </w:r>
            <w:r>
              <w:rPr>
                <w:rFonts w:ascii="Times New Roman" w:eastAsia="Times New Roman" w:hAnsi="Times New Roman" w:cs="Times New Roman"/>
                <w:sz w:val="24"/>
                <w:szCs w:val="24"/>
              </w:rPr>
              <w:t>rajono ir respublikos projektuose.</w:t>
            </w:r>
          </w:p>
        </w:tc>
        <w:tc>
          <w:tcPr>
            <w:tcW w:w="3118" w:type="dxa"/>
          </w:tcPr>
          <w:p w14:paraId="2C531CAD"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Vaikai, dalyvaudami įstaigos, rajono, respublikiniuose renginiuose, kūrybos konkursuose, darbų parodose, įsitrauks į visuomeninį gyvenimą, ugdysis mokėjimą bendrauti, jaustis laisvai, išreikšti save. Gautos padėkos </w:t>
            </w:r>
            <w:r>
              <w:rPr>
                <w:rFonts w:ascii="Times New Roman" w:eastAsia="Times New Roman" w:hAnsi="Times New Roman" w:cs="Times New Roman"/>
                <w:sz w:val="24"/>
                <w:szCs w:val="24"/>
              </w:rPr>
              <w:lastRenderedPageBreak/>
              <w:t>vaikų savivertę, pasididžiavimą ir motyvuos dar aktyviau dalyvauti.</w:t>
            </w:r>
          </w:p>
        </w:tc>
        <w:tc>
          <w:tcPr>
            <w:tcW w:w="1276" w:type="dxa"/>
          </w:tcPr>
          <w:p w14:paraId="0B7FE235" w14:textId="77777777" w:rsidR="002C1D47" w:rsidRDefault="002C1D47">
            <w:pPr>
              <w:jc w:val="both"/>
              <w:rPr>
                <w:rFonts w:ascii="Times New Roman" w:eastAsia="Times New Roman" w:hAnsi="Times New Roman" w:cs="Times New Roman"/>
                <w:sz w:val="24"/>
                <w:szCs w:val="24"/>
              </w:rPr>
            </w:pPr>
          </w:p>
        </w:tc>
        <w:tc>
          <w:tcPr>
            <w:tcW w:w="1843" w:type="dxa"/>
          </w:tcPr>
          <w:p w14:paraId="4415B810"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Direktorius, pedagogai</w:t>
            </w:r>
          </w:p>
        </w:tc>
        <w:tc>
          <w:tcPr>
            <w:tcW w:w="1269" w:type="dxa"/>
          </w:tcPr>
          <w:p w14:paraId="1043091E"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ML</w:t>
            </w:r>
          </w:p>
        </w:tc>
      </w:tr>
      <w:tr w:rsidR="002C1D47" w14:paraId="5A074885" w14:textId="77777777">
        <w:tc>
          <w:tcPr>
            <w:tcW w:w="2122" w:type="dxa"/>
          </w:tcPr>
          <w:p w14:paraId="7A352B34"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r>
              <w:t xml:space="preserve"> </w:t>
            </w:r>
            <w:r>
              <w:rPr>
                <w:rFonts w:ascii="Times New Roman" w:eastAsia="Times New Roman" w:hAnsi="Times New Roman" w:cs="Times New Roman"/>
                <w:sz w:val="24"/>
                <w:szCs w:val="24"/>
              </w:rPr>
              <w:t>Aktyvinti šeimos, kaip</w:t>
            </w:r>
          </w:p>
          <w:p w14:paraId="64C76299"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lygiavertės partnerės,</w:t>
            </w:r>
          </w:p>
          <w:p w14:paraId="501E7966"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dalyvavimą ugdymo procese ir</w:t>
            </w:r>
          </w:p>
          <w:p w14:paraId="3C241486"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savivaldoje</w:t>
            </w:r>
          </w:p>
        </w:tc>
        <w:tc>
          <w:tcPr>
            <w:tcW w:w="3118" w:type="dxa"/>
          </w:tcPr>
          <w:p w14:paraId="4F3423AF"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Tėvų dalyvavimas veikloje, renginiuose, šventėse,</w:t>
            </w:r>
          </w:p>
          <w:p w14:paraId="1E49C399"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taip tampant aktyviais ugdymo proceso dalyviais ir pedagogų</w:t>
            </w:r>
          </w:p>
          <w:p w14:paraId="0EE181F4"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partneriais.</w:t>
            </w:r>
          </w:p>
        </w:tc>
        <w:tc>
          <w:tcPr>
            <w:tcW w:w="1276" w:type="dxa"/>
          </w:tcPr>
          <w:p w14:paraId="7C43180C"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2021-2023</w:t>
            </w:r>
          </w:p>
        </w:tc>
        <w:tc>
          <w:tcPr>
            <w:tcW w:w="1843" w:type="dxa"/>
          </w:tcPr>
          <w:p w14:paraId="34FE7D38"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Direktorius, pedagogai</w:t>
            </w:r>
          </w:p>
        </w:tc>
        <w:tc>
          <w:tcPr>
            <w:tcW w:w="1269" w:type="dxa"/>
          </w:tcPr>
          <w:p w14:paraId="2216A6BC" w14:textId="77777777" w:rsidR="002C1D47" w:rsidRDefault="002C1D47">
            <w:pPr>
              <w:jc w:val="both"/>
              <w:rPr>
                <w:rFonts w:ascii="Times New Roman" w:eastAsia="Times New Roman" w:hAnsi="Times New Roman" w:cs="Times New Roman"/>
                <w:sz w:val="24"/>
                <w:szCs w:val="24"/>
              </w:rPr>
            </w:pPr>
          </w:p>
        </w:tc>
      </w:tr>
      <w:tr w:rsidR="002C1D47" w14:paraId="4DA57405" w14:textId="77777777">
        <w:tc>
          <w:tcPr>
            <w:tcW w:w="2122" w:type="dxa"/>
          </w:tcPr>
          <w:p w14:paraId="6476086E"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1.1.6. Teikti pedagoginę,</w:t>
            </w:r>
          </w:p>
          <w:p w14:paraId="1F2E564E"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psichologinę pagalbą tėvams</w:t>
            </w:r>
          </w:p>
          <w:p w14:paraId="4FB1A8DB"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(globėjams).</w:t>
            </w:r>
          </w:p>
        </w:tc>
        <w:tc>
          <w:tcPr>
            <w:tcW w:w="3118" w:type="dxa"/>
          </w:tcPr>
          <w:p w14:paraId="6DA7AE13"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Tėvai gaus reikalingą informaciją, kuri bus</w:t>
            </w:r>
          </w:p>
          <w:p w14:paraId="54CE0AE8"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skelbiama tėvų stende, suteikiama per tėvų susirinkimus bei individualiai.</w:t>
            </w:r>
          </w:p>
        </w:tc>
        <w:tc>
          <w:tcPr>
            <w:tcW w:w="1276" w:type="dxa"/>
          </w:tcPr>
          <w:p w14:paraId="7F8557CB"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2021-2023</w:t>
            </w:r>
          </w:p>
        </w:tc>
        <w:tc>
          <w:tcPr>
            <w:tcW w:w="1843" w:type="dxa"/>
          </w:tcPr>
          <w:p w14:paraId="39860E11"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Direktorius, pedagogai</w:t>
            </w:r>
          </w:p>
        </w:tc>
        <w:tc>
          <w:tcPr>
            <w:tcW w:w="1269" w:type="dxa"/>
          </w:tcPr>
          <w:p w14:paraId="66D67DD0"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ML</w:t>
            </w:r>
          </w:p>
        </w:tc>
      </w:tr>
      <w:tr w:rsidR="002C1D47" w14:paraId="1FB44C8C" w14:textId="77777777">
        <w:tc>
          <w:tcPr>
            <w:tcW w:w="9628" w:type="dxa"/>
            <w:gridSpan w:val="5"/>
          </w:tcPr>
          <w:p w14:paraId="5F60CD64"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1.2.Uždavinys. </w:t>
            </w:r>
            <w:bookmarkStart w:id="10" w:name="_Hlk159511951"/>
            <w:r>
              <w:rPr>
                <w:rFonts w:ascii="Times New Roman" w:eastAsia="Times New Roman" w:hAnsi="Times New Roman" w:cs="Times New Roman"/>
                <w:sz w:val="24"/>
                <w:szCs w:val="24"/>
              </w:rPr>
              <w:t>Siekti nuolatinio pedagogų profesinės kvalifikacijos tobulinimo</w:t>
            </w:r>
            <w:bookmarkEnd w:id="10"/>
          </w:p>
        </w:tc>
      </w:tr>
      <w:tr w:rsidR="002C1D47" w14:paraId="56426E0A" w14:textId="77777777">
        <w:tc>
          <w:tcPr>
            <w:tcW w:w="2122" w:type="dxa"/>
          </w:tcPr>
          <w:p w14:paraId="62E95AD1"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Priemonės</w:t>
            </w:r>
          </w:p>
        </w:tc>
        <w:tc>
          <w:tcPr>
            <w:tcW w:w="3118" w:type="dxa"/>
          </w:tcPr>
          <w:p w14:paraId="2D4DFA77"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Vertinimo kriterijai</w:t>
            </w:r>
          </w:p>
        </w:tc>
        <w:tc>
          <w:tcPr>
            <w:tcW w:w="1276" w:type="dxa"/>
          </w:tcPr>
          <w:p w14:paraId="238E6858"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Laikas arba terminai</w:t>
            </w:r>
          </w:p>
        </w:tc>
        <w:tc>
          <w:tcPr>
            <w:tcW w:w="1843" w:type="dxa"/>
          </w:tcPr>
          <w:p w14:paraId="2945CBE4"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Organizatoriai, vykdytojai</w:t>
            </w:r>
          </w:p>
        </w:tc>
        <w:tc>
          <w:tcPr>
            <w:tcW w:w="1269" w:type="dxa"/>
          </w:tcPr>
          <w:p w14:paraId="75ABAE16"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Lėšų poreikis</w:t>
            </w:r>
          </w:p>
        </w:tc>
      </w:tr>
      <w:tr w:rsidR="002C1D47" w14:paraId="2F9BD701" w14:textId="77777777">
        <w:tc>
          <w:tcPr>
            <w:tcW w:w="2122" w:type="dxa"/>
          </w:tcPr>
          <w:p w14:paraId="4D844CC6" w14:textId="77777777" w:rsidR="002C1D47" w:rsidRDefault="00901154">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bookmarkStart w:id="11" w:name="_Hlk159512221"/>
            <w:r>
              <w:rPr>
                <w:rFonts w:ascii="Times New Roman" w:eastAsia="Times New Roman" w:hAnsi="Times New Roman" w:cs="Times New Roman"/>
                <w:color w:val="000000"/>
                <w:sz w:val="24"/>
                <w:szCs w:val="24"/>
              </w:rPr>
              <w:t>1.2.1. Sudaryti sąlygas pedagogams dalyvauti įvairiose kvalifikacijos kėlimo renginiuose, pagal individualius jų poreikius.</w:t>
            </w:r>
            <w:bookmarkEnd w:id="11"/>
          </w:p>
        </w:tc>
        <w:tc>
          <w:tcPr>
            <w:tcW w:w="3118" w:type="dxa"/>
          </w:tcPr>
          <w:p w14:paraId="67822B48"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Pedagogai penkias dienas per metus tobulins kvalifikaciją ir</w:t>
            </w:r>
          </w:p>
          <w:p w14:paraId="07C363D1"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gilins savo kompetencijas. Tobulės pedagogų dalykinės</w:t>
            </w:r>
          </w:p>
          <w:p w14:paraId="6DD909A9"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kompetencijos, kils profesionalumas organizuojant ugdymą.</w:t>
            </w:r>
          </w:p>
          <w:p w14:paraId="3A549633"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Kiekvienas pedagogas, siekdamas ugdymo kokybės, galės atskleisti savo individualius, profesinius ir asmeninius gebėjimus.</w:t>
            </w:r>
          </w:p>
        </w:tc>
        <w:tc>
          <w:tcPr>
            <w:tcW w:w="1276" w:type="dxa"/>
          </w:tcPr>
          <w:p w14:paraId="5A12FB77"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2021-2023 m.</w:t>
            </w:r>
          </w:p>
        </w:tc>
        <w:tc>
          <w:tcPr>
            <w:tcW w:w="1843" w:type="dxa"/>
          </w:tcPr>
          <w:p w14:paraId="2545F560"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Direktorius, pedagogai</w:t>
            </w:r>
          </w:p>
        </w:tc>
        <w:tc>
          <w:tcPr>
            <w:tcW w:w="1269" w:type="dxa"/>
          </w:tcPr>
          <w:p w14:paraId="07E321FF"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ML</w:t>
            </w:r>
          </w:p>
        </w:tc>
      </w:tr>
      <w:tr w:rsidR="002C1D47" w14:paraId="0761DB52" w14:textId="77777777">
        <w:tc>
          <w:tcPr>
            <w:tcW w:w="2122" w:type="dxa"/>
          </w:tcPr>
          <w:p w14:paraId="08941104"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1.2.2.</w:t>
            </w:r>
            <w:r>
              <w:t xml:space="preserve"> </w:t>
            </w:r>
            <w:r>
              <w:rPr>
                <w:rFonts w:ascii="Times New Roman" w:eastAsia="Times New Roman" w:hAnsi="Times New Roman" w:cs="Times New Roman"/>
                <w:sz w:val="24"/>
                <w:szCs w:val="24"/>
              </w:rPr>
              <w:t>Skleisti gerąją darbo patirtį įstaigos, rajono, respublikos lygiu.</w:t>
            </w:r>
          </w:p>
        </w:tc>
        <w:tc>
          <w:tcPr>
            <w:tcW w:w="3118" w:type="dxa"/>
          </w:tcPr>
          <w:p w14:paraId="335D7D27"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Organizuojamos atviros veiklos, pristatomi pedagogų vykdomi projektai įstaigos tinklalapyje ir socialiniame tinkle Facebook.</w:t>
            </w:r>
          </w:p>
          <w:p w14:paraId="24970B93" w14:textId="77777777" w:rsidR="002C1D47" w:rsidRDefault="002C1D47">
            <w:pPr>
              <w:rPr>
                <w:rFonts w:ascii="Times New Roman" w:eastAsia="Times New Roman" w:hAnsi="Times New Roman" w:cs="Times New Roman"/>
                <w:sz w:val="24"/>
                <w:szCs w:val="24"/>
              </w:rPr>
            </w:pPr>
          </w:p>
        </w:tc>
        <w:tc>
          <w:tcPr>
            <w:tcW w:w="1276" w:type="dxa"/>
          </w:tcPr>
          <w:p w14:paraId="51A3C80A"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2021-2023 m.</w:t>
            </w:r>
          </w:p>
        </w:tc>
        <w:tc>
          <w:tcPr>
            <w:tcW w:w="1843" w:type="dxa"/>
          </w:tcPr>
          <w:p w14:paraId="133E05F8"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Pedagogai</w:t>
            </w:r>
          </w:p>
        </w:tc>
        <w:tc>
          <w:tcPr>
            <w:tcW w:w="1269" w:type="dxa"/>
          </w:tcPr>
          <w:p w14:paraId="4D77C8DE" w14:textId="77777777" w:rsidR="002C1D47" w:rsidRDefault="002C1D47">
            <w:pPr>
              <w:jc w:val="both"/>
              <w:rPr>
                <w:rFonts w:ascii="Times New Roman" w:eastAsia="Times New Roman" w:hAnsi="Times New Roman" w:cs="Times New Roman"/>
                <w:sz w:val="24"/>
                <w:szCs w:val="24"/>
              </w:rPr>
            </w:pPr>
          </w:p>
        </w:tc>
      </w:tr>
    </w:tbl>
    <w:p w14:paraId="50279721" w14:textId="77777777" w:rsidR="002C1D47" w:rsidRDefault="00901154">
      <w:pPr>
        <w:spacing w:after="0" w:line="254" w:lineRule="auto"/>
        <w:jc w:val="both"/>
        <w:rPr>
          <w:rFonts w:ascii="Times New Roman" w:eastAsia="Times New Roman" w:hAnsi="Times New Roman" w:cs="Times New Roman"/>
          <w:b/>
          <w:sz w:val="24"/>
          <w:szCs w:val="24"/>
        </w:rPr>
      </w:pPr>
      <w:bookmarkStart w:id="12" w:name="_Hlk159512681"/>
      <w:bookmarkStart w:id="13" w:name="_Hlk159512612"/>
      <w:r>
        <w:rPr>
          <w:rFonts w:ascii="Times New Roman" w:eastAsia="Times New Roman" w:hAnsi="Times New Roman" w:cs="Times New Roman"/>
          <w:b/>
          <w:sz w:val="24"/>
          <w:szCs w:val="24"/>
        </w:rPr>
        <w:t xml:space="preserve">2. Tikslas. Užtikrinti </w:t>
      </w:r>
      <w:bookmarkEnd w:id="12"/>
      <w:r>
        <w:rPr>
          <w:rFonts w:ascii="Times New Roman" w:eastAsia="Times New Roman" w:hAnsi="Times New Roman" w:cs="Times New Roman"/>
          <w:b/>
          <w:sz w:val="24"/>
          <w:szCs w:val="24"/>
        </w:rPr>
        <w:t>vaikų, jaunimo ir suaugusiųjų neformaliojo švietimo programų įvairovę bei pasiūlą, puoselėjant vietos kultūrinį, gamtinį identitetą ir darnius tarpusavio santykius.</w:t>
      </w:r>
    </w:p>
    <w:tbl>
      <w:tblPr>
        <w:tblStyle w:val="a2"/>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2977"/>
        <w:gridCol w:w="1374"/>
        <w:gridCol w:w="1860"/>
        <w:gridCol w:w="1155"/>
      </w:tblGrid>
      <w:tr w:rsidR="002C1D47" w14:paraId="680DDC69" w14:textId="77777777">
        <w:tc>
          <w:tcPr>
            <w:tcW w:w="9629" w:type="dxa"/>
            <w:gridSpan w:val="5"/>
          </w:tcPr>
          <w:p w14:paraId="19DDABA0" w14:textId="77777777" w:rsidR="002C1D47" w:rsidRDefault="00901154">
            <w:pPr>
              <w:jc w:val="both"/>
              <w:rPr>
                <w:rFonts w:ascii="Times New Roman" w:eastAsia="Times New Roman" w:hAnsi="Times New Roman" w:cs="Times New Roman"/>
                <w:sz w:val="24"/>
                <w:szCs w:val="24"/>
              </w:rPr>
            </w:pPr>
            <w:bookmarkStart w:id="14" w:name="_Hlk159512723"/>
            <w:bookmarkEnd w:id="13"/>
            <w:r>
              <w:rPr>
                <w:rFonts w:ascii="Times New Roman" w:eastAsia="Times New Roman" w:hAnsi="Times New Roman" w:cs="Times New Roman"/>
                <w:sz w:val="24"/>
                <w:szCs w:val="24"/>
              </w:rPr>
              <w:t>2.1. Kokybiškai įgyvendinti vaikų, jaunimo ir suaugusiųjų neformalaus švietimo programas ir sudaryti sąlygas jų plėtrai</w:t>
            </w:r>
            <w:bookmarkEnd w:id="14"/>
            <w:r>
              <w:rPr>
                <w:rFonts w:ascii="Times New Roman" w:eastAsia="Times New Roman" w:hAnsi="Times New Roman" w:cs="Times New Roman"/>
                <w:sz w:val="24"/>
                <w:szCs w:val="24"/>
              </w:rPr>
              <w:t>.</w:t>
            </w:r>
          </w:p>
        </w:tc>
      </w:tr>
      <w:tr w:rsidR="002C1D47" w14:paraId="7A2102CF" w14:textId="77777777">
        <w:tc>
          <w:tcPr>
            <w:tcW w:w="2263" w:type="dxa"/>
          </w:tcPr>
          <w:p w14:paraId="76CD8654"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Priemonės</w:t>
            </w:r>
          </w:p>
        </w:tc>
        <w:tc>
          <w:tcPr>
            <w:tcW w:w="2977" w:type="dxa"/>
          </w:tcPr>
          <w:p w14:paraId="45A72AB8"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Vertinimo kriterijai</w:t>
            </w:r>
          </w:p>
        </w:tc>
        <w:tc>
          <w:tcPr>
            <w:tcW w:w="1374" w:type="dxa"/>
          </w:tcPr>
          <w:p w14:paraId="391EA564"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Laikas arba terminai</w:t>
            </w:r>
          </w:p>
        </w:tc>
        <w:tc>
          <w:tcPr>
            <w:tcW w:w="1860" w:type="dxa"/>
          </w:tcPr>
          <w:p w14:paraId="67BBD148"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Organizatoriai,</w:t>
            </w:r>
          </w:p>
          <w:p w14:paraId="2B589CD6"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vykdytojai</w:t>
            </w:r>
          </w:p>
        </w:tc>
        <w:tc>
          <w:tcPr>
            <w:tcW w:w="1155" w:type="dxa"/>
          </w:tcPr>
          <w:p w14:paraId="018583E1"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Lėšų poreikis</w:t>
            </w:r>
          </w:p>
        </w:tc>
      </w:tr>
      <w:tr w:rsidR="002C1D47" w14:paraId="5ED5FBE5" w14:textId="77777777">
        <w:tc>
          <w:tcPr>
            <w:tcW w:w="2263" w:type="dxa"/>
          </w:tcPr>
          <w:p w14:paraId="5F75C89E" w14:textId="77777777" w:rsidR="002C1D47" w:rsidRDefault="00901154">
            <w:pPr>
              <w:jc w:val="both"/>
              <w:rPr>
                <w:rFonts w:ascii="Times New Roman" w:eastAsia="Times New Roman" w:hAnsi="Times New Roman" w:cs="Times New Roman"/>
                <w:sz w:val="24"/>
                <w:szCs w:val="24"/>
              </w:rPr>
            </w:pPr>
            <w:bookmarkStart w:id="15" w:name="_Hlk159513048"/>
            <w:r>
              <w:rPr>
                <w:rFonts w:ascii="Times New Roman" w:eastAsia="Times New Roman" w:hAnsi="Times New Roman" w:cs="Times New Roman"/>
                <w:sz w:val="24"/>
                <w:szCs w:val="24"/>
              </w:rPr>
              <w:t xml:space="preserve">2.1.1. Parengti ir vykdyti neformalaus vaikų švietimo </w:t>
            </w:r>
            <w:r>
              <w:rPr>
                <w:rFonts w:ascii="Times New Roman" w:eastAsia="Times New Roman" w:hAnsi="Times New Roman" w:cs="Times New Roman"/>
                <w:sz w:val="24"/>
                <w:szCs w:val="24"/>
              </w:rPr>
              <w:lastRenderedPageBreak/>
              <w:t>(NVŠ) programą bei gauti finansavimą</w:t>
            </w:r>
          </w:p>
          <w:p w14:paraId="449E3FB9"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„Stalo ir lauko žaidimų gaminimas iš antrinių žaliavų“.</w:t>
            </w:r>
          </w:p>
        </w:tc>
        <w:tc>
          <w:tcPr>
            <w:tcW w:w="2977" w:type="dxa"/>
          </w:tcPr>
          <w:p w14:paraId="05FF6C62"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Parengta ir akredituota neformaliojo vaikų švietimo programa „Stalo ir lauko </w:t>
            </w:r>
            <w:r>
              <w:rPr>
                <w:rFonts w:ascii="Times New Roman" w:eastAsia="Times New Roman" w:hAnsi="Times New Roman" w:cs="Times New Roman"/>
                <w:sz w:val="24"/>
                <w:szCs w:val="24"/>
              </w:rPr>
              <w:lastRenderedPageBreak/>
              <w:t>žaidimų gaminimas iš antrinių žaliavų“ ir gaunamas finansavimas jai vykdyti.</w:t>
            </w:r>
          </w:p>
        </w:tc>
        <w:tc>
          <w:tcPr>
            <w:tcW w:w="1374" w:type="dxa"/>
          </w:tcPr>
          <w:p w14:paraId="32EDACB7"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2021</w:t>
            </w:r>
          </w:p>
        </w:tc>
        <w:tc>
          <w:tcPr>
            <w:tcW w:w="1860" w:type="dxa"/>
          </w:tcPr>
          <w:p w14:paraId="6307BC66"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Pedagogai </w:t>
            </w:r>
          </w:p>
        </w:tc>
        <w:tc>
          <w:tcPr>
            <w:tcW w:w="1155" w:type="dxa"/>
          </w:tcPr>
          <w:p w14:paraId="3AD37FAE" w14:textId="77777777" w:rsidR="002C1D47" w:rsidRDefault="00901154">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NVŠPL</w:t>
            </w:r>
          </w:p>
        </w:tc>
      </w:tr>
      <w:bookmarkEnd w:id="15"/>
      <w:tr w:rsidR="002C1D47" w14:paraId="39B8400B" w14:textId="77777777">
        <w:tc>
          <w:tcPr>
            <w:tcW w:w="2263" w:type="dxa"/>
          </w:tcPr>
          <w:p w14:paraId="522D572F"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2.1.2. Parengti ir vykdyti edukacines programas vaikams ir jaunimui. </w:t>
            </w:r>
          </w:p>
        </w:tc>
        <w:tc>
          <w:tcPr>
            <w:tcW w:w="2977" w:type="dxa"/>
          </w:tcPr>
          <w:p w14:paraId="30767B7E"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Parengtos 6 vaikams ir jaunimui edukacinės programos.</w:t>
            </w:r>
          </w:p>
        </w:tc>
        <w:tc>
          <w:tcPr>
            <w:tcW w:w="1374" w:type="dxa"/>
          </w:tcPr>
          <w:p w14:paraId="4C6C6D4F"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2021-2023</w:t>
            </w:r>
          </w:p>
        </w:tc>
        <w:tc>
          <w:tcPr>
            <w:tcW w:w="1860" w:type="dxa"/>
          </w:tcPr>
          <w:p w14:paraId="76AA560C"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Pedagogai</w:t>
            </w:r>
          </w:p>
        </w:tc>
        <w:tc>
          <w:tcPr>
            <w:tcW w:w="1155" w:type="dxa"/>
          </w:tcPr>
          <w:p w14:paraId="7FB40F34" w14:textId="77777777" w:rsidR="002C1D47" w:rsidRDefault="002C1D47">
            <w:pPr>
              <w:jc w:val="both"/>
              <w:rPr>
                <w:rFonts w:ascii="Times New Roman" w:eastAsia="Times New Roman" w:hAnsi="Times New Roman" w:cs="Times New Roman"/>
                <w:sz w:val="24"/>
                <w:szCs w:val="24"/>
              </w:rPr>
            </w:pPr>
          </w:p>
        </w:tc>
      </w:tr>
      <w:tr w:rsidR="002C1D47" w14:paraId="2C441F41" w14:textId="77777777">
        <w:tc>
          <w:tcPr>
            <w:tcW w:w="2263" w:type="dxa"/>
          </w:tcPr>
          <w:p w14:paraId="6C7DAD1A"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2.1.3. Parengti ir vykdyti karjeros konsultacijas jaunimui.</w:t>
            </w:r>
          </w:p>
        </w:tc>
        <w:tc>
          <w:tcPr>
            <w:tcW w:w="2977" w:type="dxa"/>
          </w:tcPr>
          <w:p w14:paraId="2C66A6BF"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Įgyvendinta karjeros konsultacijų veikla.</w:t>
            </w:r>
          </w:p>
        </w:tc>
        <w:tc>
          <w:tcPr>
            <w:tcW w:w="1374" w:type="dxa"/>
          </w:tcPr>
          <w:p w14:paraId="7917C13A"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2021-2023</w:t>
            </w:r>
          </w:p>
        </w:tc>
        <w:tc>
          <w:tcPr>
            <w:tcW w:w="1860" w:type="dxa"/>
          </w:tcPr>
          <w:p w14:paraId="1F5CD817"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Neformaliojo ugdymo pedagogas</w:t>
            </w:r>
          </w:p>
        </w:tc>
        <w:tc>
          <w:tcPr>
            <w:tcW w:w="1155" w:type="dxa"/>
          </w:tcPr>
          <w:p w14:paraId="47DAB44F" w14:textId="77777777" w:rsidR="002C1D47" w:rsidRDefault="002C1D47">
            <w:pPr>
              <w:jc w:val="both"/>
              <w:rPr>
                <w:rFonts w:ascii="Times New Roman" w:eastAsia="Times New Roman" w:hAnsi="Times New Roman" w:cs="Times New Roman"/>
                <w:sz w:val="24"/>
                <w:szCs w:val="24"/>
              </w:rPr>
            </w:pPr>
          </w:p>
        </w:tc>
      </w:tr>
      <w:tr w:rsidR="002C1D47" w14:paraId="0B29C6F4" w14:textId="77777777">
        <w:tc>
          <w:tcPr>
            <w:tcW w:w="2263" w:type="dxa"/>
          </w:tcPr>
          <w:p w14:paraId="4C6FD150" w14:textId="77777777" w:rsidR="002C1D47" w:rsidRDefault="00901154">
            <w:pPr>
              <w:rPr>
                <w:rFonts w:ascii="Times New Roman" w:eastAsia="Times New Roman" w:hAnsi="Times New Roman" w:cs="Times New Roman"/>
                <w:sz w:val="24"/>
                <w:szCs w:val="24"/>
              </w:rPr>
            </w:pPr>
            <w:bookmarkStart w:id="16" w:name="_Hlk159513186"/>
            <w:r>
              <w:rPr>
                <w:rFonts w:ascii="Times New Roman" w:eastAsia="Times New Roman" w:hAnsi="Times New Roman" w:cs="Times New Roman"/>
                <w:sz w:val="24"/>
                <w:szCs w:val="24"/>
              </w:rPr>
              <w:t>2.1.4. Organizuoti tradicinius ir netradicinius renginius, įtraukiant visą įstaigos bendruomenę.</w:t>
            </w:r>
            <w:bookmarkEnd w:id="16"/>
          </w:p>
        </w:tc>
        <w:tc>
          <w:tcPr>
            <w:tcW w:w="2977" w:type="dxa"/>
          </w:tcPr>
          <w:p w14:paraId="78BDB596"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Suorganizuoti renginiai - </w:t>
            </w:r>
            <w:r>
              <w:rPr>
                <w:rFonts w:ascii="Times New Roman" w:eastAsia="Times New Roman" w:hAnsi="Times New Roman" w:cs="Times New Roman"/>
                <w:sz w:val="24"/>
                <w:szCs w:val="24"/>
              </w:rPr>
              <w:t>Gandrinės, Velykos, Motinos diena, Tėvo diena, Vaikų gynimo diena, Kalėdos.</w:t>
            </w:r>
          </w:p>
          <w:p w14:paraId="20EC3F4B"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Valstybinės šventės: Vasario-16, Kovo -11, Liepos-6).</w:t>
            </w:r>
          </w:p>
        </w:tc>
        <w:tc>
          <w:tcPr>
            <w:tcW w:w="1374" w:type="dxa"/>
          </w:tcPr>
          <w:p w14:paraId="2244E735"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2021-2023</w:t>
            </w:r>
          </w:p>
        </w:tc>
        <w:tc>
          <w:tcPr>
            <w:tcW w:w="1860" w:type="dxa"/>
          </w:tcPr>
          <w:p w14:paraId="48669041"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Direktorius</w:t>
            </w:r>
          </w:p>
          <w:p w14:paraId="21B8E9B4"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Pedagogai, </w:t>
            </w:r>
          </w:p>
          <w:p w14:paraId="4DEA5AEF"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Vaikų dienos centras „Šypsenėlė“</w:t>
            </w:r>
          </w:p>
        </w:tc>
        <w:tc>
          <w:tcPr>
            <w:tcW w:w="1155" w:type="dxa"/>
          </w:tcPr>
          <w:p w14:paraId="32AF53AC" w14:textId="77777777" w:rsidR="002C1D47" w:rsidRDefault="002C1D47">
            <w:pPr>
              <w:jc w:val="both"/>
              <w:rPr>
                <w:rFonts w:ascii="Times New Roman" w:eastAsia="Times New Roman" w:hAnsi="Times New Roman" w:cs="Times New Roman"/>
                <w:sz w:val="24"/>
                <w:szCs w:val="24"/>
              </w:rPr>
            </w:pPr>
          </w:p>
        </w:tc>
      </w:tr>
      <w:tr w:rsidR="002C1D47" w14:paraId="7F922E93" w14:textId="77777777">
        <w:tc>
          <w:tcPr>
            <w:tcW w:w="2263" w:type="dxa"/>
          </w:tcPr>
          <w:p w14:paraId="5CC22D78" w14:textId="77777777" w:rsidR="002C1D47" w:rsidRDefault="00901154">
            <w:pPr>
              <w:rPr>
                <w:rFonts w:ascii="Times New Roman" w:eastAsia="Times New Roman" w:hAnsi="Times New Roman" w:cs="Times New Roman"/>
                <w:sz w:val="24"/>
                <w:szCs w:val="24"/>
              </w:rPr>
            </w:pPr>
            <w:bookmarkStart w:id="17" w:name="_Hlk159513228"/>
            <w:r>
              <w:rPr>
                <w:rFonts w:ascii="Times New Roman" w:eastAsia="Times New Roman" w:hAnsi="Times New Roman" w:cs="Times New Roman"/>
                <w:sz w:val="24"/>
                <w:szCs w:val="24"/>
              </w:rPr>
              <w:t xml:space="preserve">2.1.5. </w:t>
            </w:r>
            <w:bookmarkStart w:id="18" w:name="_Hlk159513208"/>
            <w:r>
              <w:rPr>
                <w:rFonts w:ascii="Times New Roman" w:eastAsia="Times New Roman" w:hAnsi="Times New Roman" w:cs="Times New Roman"/>
                <w:sz w:val="24"/>
                <w:szCs w:val="24"/>
              </w:rPr>
              <w:t>Organizuoti vaikų ir jaunimo vasaros poilsio stovyklą.</w:t>
            </w:r>
            <w:bookmarkEnd w:id="17"/>
            <w:bookmarkEnd w:id="18"/>
          </w:p>
        </w:tc>
        <w:tc>
          <w:tcPr>
            <w:tcW w:w="2977" w:type="dxa"/>
          </w:tcPr>
          <w:p w14:paraId="20574297"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Kasmet organizuojamos dvi vaikų ir jaunimo vasaros poilsio stovyklos.</w:t>
            </w:r>
          </w:p>
        </w:tc>
        <w:tc>
          <w:tcPr>
            <w:tcW w:w="1374" w:type="dxa"/>
          </w:tcPr>
          <w:p w14:paraId="4EA26735"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2021-2023</w:t>
            </w:r>
          </w:p>
        </w:tc>
        <w:tc>
          <w:tcPr>
            <w:tcW w:w="1860" w:type="dxa"/>
          </w:tcPr>
          <w:p w14:paraId="475E399D"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Pedagogai </w:t>
            </w:r>
          </w:p>
        </w:tc>
        <w:tc>
          <w:tcPr>
            <w:tcW w:w="1155" w:type="dxa"/>
          </w:tcPr>
          <w:p w14:paraId="04D52251"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Projektinės lėšos</w:t>
            </w:r>
          </w:p>
        </w:tc>
      </w:tr>
      <w:tr w:rsidR="002C1D47" w14:paraId="03F61164" w14:textId="77777777">
        <w:tc>
          <w:tcPr>
            <w:tcW w:w="2263" w:type="dxa"/>
          </w:tcPr>
          <w:p w14:paraId="2611C39A"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bookmarkStart w:id="19" w:name="_Hlk159513752"/>
            <w:r>
              <w:rPr>
                <w:rFonts w:ascii="Times New Roman" w:eastAsia="Times New Roman" w:hAnsi="Times New Roman" w:cs="Times New Roman"/>
                <w:sz w:val="24"/>
                <w:szCs w:val="24"/>
              </w:rPr>
              <w:t>.1.6. Įkurti suaugusiųjų dienos centrą</w:t>
            </w:r>
            <w:bookmarkEnd w:id="19"/>
          </w:p>
        </w:tc>
        <w:tc>
          <w:tcPr>
            <w:tcW w:w="2977" w:type="dxa"/>
          </w:tcPr>
          <w:p w14:paraId="1289AAB6" w14:textId="77777777" w:rsidR="002C1D47" w:rsidRDefault="00901154">
            <w:pPr>
              <w:rPr>
                <w:rFonts w:ascii="Times New Roman" w:eastAsia="Times New Roman" w:hAnsi="Times New Roman" w:cs="Times New Roman"/>
                <w:sz w:val="24"/>
                <w:szCs w:val="24"/>
              </w:rPr>
            </w:pPr>
            <w:bookmarkStart w:id="20" w:name="_Hlk159513788"/>
            <w:r>
              <w:rPr>
                <w:rFonts w:ascii="Times New Roman" w:eastAsia="Times New Roman" w:hAnsi="Times New Roman" w:cs="Times New Roman"/>
                <w:sz w:val="24"/>
                <w:szCs w:val="24"/>
              </w:rPr>
              <w:t>Vykdomas neformalus suaugusiųjų švietimas suaugusiųjų dienos centre pagal Centro ugdymo kryptis. Vyksta 4 neformaliojo švietimo veiklos.</w:t>
            </w:r>
            <w:bookmarkEnd w:id="20"/>
          </w:p>
        </w:tc>
        <w:tc>
          <w:tcPr>
            <w:tcW w:w="1374" w:type="dxa"/>
          </w:tcPr>
          <w:p w14:paraId="4666D1B2"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2021-2023 m.</w:t>
            </w:r>
          </w:p>
        </w:tc>
        <w:tc>
          <w:tcPr>
            <w:tcW w:w="1860" w:type="dxa"/>
          </w:tcPr>
          <w:p w14:paraId="718781BD"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Direktorė, pedagogai</w:t>
            </w:r>
          </w:p>
        </w:tc>
        <w:tc>
          <w:tcPr>
            <w:tcW w:w="1155" w:type="dxa"/>
          </w:tcPr>
          <w:p w14:paraId="768914F6" w14:textId="77777777" w:rsidR="002C1D47" w:rsidRDefault="002C1D47">
            <w:pPr>
              <w:jc w:val="both"/>
              <w:rPr>
                <w:rFonts w:ascii="Times New Roman" w:eastAsia="Times New Roman" w:hAnsi="Times New Roman" w:cs="Times New Roman"/>
                <w:sz w:val="24"/>
                <w:szCs w:val="24"/>
              </w:rPr>
            </w:pPr>
          </w:p>
        </w:tc>
      </w:tr>
      <w:tr w:rsidR="002C1D47" w14:paraId="725AB504" w14:textId="77777777">
        <w:tc>
          <w:tcPr>
            <w:tcW w:w="2263" w:type="dxa"/>
          </w:tcPr>
          <w:p w14:paraId="1205CBB9" w14:textId="77777777" w:rsidR="002C1D47" w:rsidRDefault="00901154">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2.1.7. </w:t>
            </w:r>
            <w:r>
              <w:rPr>
                <w:rFonts w:ascii="Times New Roman" w:eastAsia="Times New Roman" w:hAnsi="Times New Roman" w:cs="Times New Roman"/>
                <w:sz w:val="24"/>
                <w:szCs w:val="24"/>
                <w:highlight w:val="white"/>
              </w:rPr>
              <w:t>Įgyvendinant projektines veiklas įtraukti įvairaus amžiaus žmones.</w:t>
            </w:r>
          </w:p>
        </w:tc>
        <w:tc>
          <w:tcPr>
            <w:tcW w:w="2977" w:type="dxa"/>
          </w:tcPr>
          <w:p w14:paraId="03653A00"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Pagal galimybes  ir atitiktį prioritetams teikti paraiškas įvairiems Lietuvos fondams.</w:t>
            </w:r>
          </w:p>
          <w:p w14:paraId="5D6EB18B"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Būtų partneriais kitų organizacijų teikiamuose projektuose.</w:t>
            </w:r>
          </w:p>
        </w:tc>
        <w:tc>
          <w:tcPr>
            <w:tcW w:w="1374" w:type="dxa"/>
          </w:tcPr>
          <w:p w14:paraId="7A9E0D64"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2021-2023 m.</w:t>
            </w:r>
          </w:p>
        </w:tc>
        <w:tc>
          <w:tcPr>
            <w:tcW w:w="1860" w:type="dxa"/>
          </w:tcPr>
          <w:p w14:paraId="1C74A4C0"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Neformaliojo ugdymo pedagogas</w:t>
            </w:r>
          </w:p>
        </w:tc>
        <w:tc>
          <w:tcPr>
            <w:tcW w:w="1155" w:type="dxa"/>
          </w:tcPr>
          <w:p w14:paraId="41E1111F"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Projektinės lėšos</w:t>
            </w:r>
          </w:p>
        </w:tc>
      </w:tr>
      <w:tr w:rsidR="002C1D47" w14:paraId="0B3E0553" w14:textId="77777777">
        <w:tc>
          <w:tcPr>
            <w:tcW w:w="2263" w:type="dxa"/>
          </w:tcPr>
          <w:p w14:paraId="1CDF43BB"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2.1.8.</w:t>
            </w:r>
            <w:bookmarkStart w:id="21" w:name="_Hlk159513299"/>
            <w:r>
              <w:rPr>
                <w:rFonts w:ascii="Times New Roman" w:eastAsia="Times New Roman" w:hAnsi="Times New Roman" w:cs="Times New Roman"/>
                <w:sz w:val="24"/>
                <w:szCs w:val="24"/>
              </w:rPr>
              <w:t>Organizuoti renginius, siekiant sutelkti vietos bendruomenių narius kultūriniuose renginiuose, pilietinėse iniciatyvose, prasmingą laiko užimtumą užtikrinančioje veikloje.</w:t>
            </w:r>
            <w:bookmarkEnd w:id="21"/>
          </w:p>
        </w:tc>
        <w:tc>
          <w:tcPr>
            <w:tcW w:w="2977" w:type="dxa"/>
          </w:tcPr>
          <w:p w14:paraId="3C36185A"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Organizuojami bendri renginiai, šventės, įtraukiant bendruomenę į daugiafunkcio centro veiklą. Stiprinami bendruomenės ryšiai, sudaromos sąlygos žmonių bendravimui, užimtumui, kūrybiškumui, saviraiškai.</w:t>
            </w:r>
          </w:p>
        </w:tc>
        <w:tc>
          <w:tcPr>
            <w:tcW w:w="1374" w:type="dxa"/>
          </w:tcPr>
          <w:p w14:paraId="0251101D"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2021-2023 m.</w:t>
            </w:r>
          </w:p>
        </w:tc>
        <w:tc>
          <w:tcPr>
            <w:tcW w:w="1860" w:type="dxa"/>
          </w:tcPr>
          <w:p w14:paraId="7AE3CCB9"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Centro darbuotojai, </w:t>
            </w:r>
          </w:p>
          <w:p w14:paraId="1031CB26"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Marcinkonių kaimo bendruomenė, Kabelių kaimo bendruomenė.</w:t>
            </w:r>
          </w:p>
          <w:p w14:paraId="614B379C" w14:textId="77777777" w:rsidR="002C1D47" w:rsidRDefault="002C1D47">
            <w:pPr>
              <w:jc w:val="both"/>
              <w:rPr>
                <w:rFonts w:ascii="Times New Roman" w:eastAsia="Times New Roman" w:hAnsi="Times New Roman" w:cs="Times New Roman"/>
                <w:sz w:val="24"/>
                <w:szCs w:val="24"/>
              </w:rPr>
            </w:pPr>
          </w:p>
        </w:tc>
        <w:tc>
          <w:tcPr>
            <w:tcW w:w="1155" w:type="dxa"/>
          </w:tcPr>
          <w:p w14:paraId="1DA14E77" w14:textId="77777777" w:rsidR="002C1D47" w:rsidRDefault="00901154">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Kaimo bendruomenės lėšo</w:t>
            </w:r>
            <w:r>
              <w:rPr>
                <w:rFonts w:ascii="Times New Roman" w:eastAsia="Times New Roman" w:hAnsi="Times New Roman" w:cs="Times New Roman"/>
                <w:sz w:val="24"/>
                <w:szCs w:val="24"/>
                <w:highlight w:val="white"/>
              </w:rPr>
              <w:t>s,</w:t>
            </w:r>
          </w:p>
          <w:p w14:paraId="504BE932" w14:textId="77777777" w:rsidR="002C1D47" w:rsidRDefault="00901154">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projektinės lėšos </w:t>
            </w:r>
          </w:p>
        </w:tc>
      </w:tr>
      <w:tr w:rsidR="002C1D47" w14:paraId="0690D987" w14:textId="77777777">
        <w:tc>
          <w:tcPr>
            <w:tcW w:w="9629" w:type="dxa"/>
            <w:gridSpan w:val="5"/>
          </w:tcPr>
          <w:p w14:paraId="655EF2AE"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2.2. Skatinti gyventojų (vaikų, jaunimo, suaugusiųjų) fizinį aktyvumą, sveiko gyvenimo būdo nuostatų formavimą.</w:t>
            </w:r>
          </w:p>
        </w:tc>
      </w:tr>
      <w:tr w:rsidR="002C1D47" w14:paraId="78B8FE04" w14:textId="77777777">
        <w:tc>
          <w:tcPr>
            <w:tcW w:w="2263" w:type="dxa"/>
          </w:tcPr>
          <w:p w14:paraId="7DF5BB20"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Priemonės</w:t>
            </w:r>
          </w:p>
        </w:tc>
        <w:tc>
          <w:tcPr>
            <w:tcW w:w="2977" w:type="dxa"/>
          </w:tcPr>
          <w:p w14:paraId="5718A579"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Vertinimo kriterijai</w:t>
            </w:r>
          </w:p>
        </w:tc>
        <w:tc>
          <w:tcPr>
            <w:tcW w:w="1374" w:type="dxa"/>
          </w:tcPr>
          <w:p w14:paraId="6790EDB1"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Laikas arba terminai</w:t>
            </w:r>
          </w:p>
        </w:tc>
        <w:tc>
          <w:tcPr>
            <w:tcW w:w="1860" w:type="dxa"/>
          </w:tcPr>
          <w:p w14:paraId="3DFB9E3B"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Organizatoriai, vykdytojai</w:t>
            </w:r>
          </w:p>
        </w:tc>
        <w:tc>
          <w:tcPr>
            <w:tcW w:w="1155" w:type="dxa"/>
          </w:tcPr>
          <w:p w14:paraId="78F20BBB"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Lėšų poreikis</w:t>
            </w:r>
          </w:p>
        </w:tc>
      </w:tr>
      <w:tr w:rsidR="002C1D47" w14:paraId="7A6954DB" w14:textId="77777777">
        <w:tc>
          <w:tcPr>
            <w:tcW w:w="2263" w:type="dxa"/>
          </w:tcPr>
          <w:p w14:paraId="6BF5CDAC"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2.2.1.Ugdyti vaikų ir jaunimo fizinį aktyvumą įgyvendinant projektines veiklas „Sportuojantys Marcinkonys“. </w:t>
            </w:r>
          </w:p>
        </w:tc>
        <w:tc>
          <w:tcPr>
            <w:tcW w:w="2977" w:type="dxa"/>
          </w:tcPr>
          <w:p w14:paraId="4FE020D1"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Vaikai įgis žinių kaip rūpintis savo sveikata nuo pat mažens, apie judėjimo svarbą, taisyklingą mitybą, formuos asmens higienos įgūdžius ir įpročius, dalyvaus įvairiuose sveikatos stiprinimo renginiuose, projektuose. Vaikai ir jaunimas dalyvaus vasaros poilsio programose, ugdysis sveikos mitybos ir fizinio aktyvumo įpročius, įgis žinių apie sveiką gyvenimo būdą, žalingų įpročių poveikį sveikatai. </w:t>
            </w:r>
          </w:p>
        </w:tc>
        <w:tc>
          <w:tcPr>
            <w:tcW w:w="1374" w:type="dxa"/>
          </w:tcPr>
          <w:p w14:paraId="6457C9F7"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2021-2023 m.</w:t>
            </w:r>
          </w:p>
        </w:tc>
        <w:tc>
          <w:tcPr>
            <w:tcW w:w="1860" w:type="dxa"/>
          </w:tcPr>
          <w:p w14:paraId="16EBF2FB"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Pedagogai,</w:t>
            </w:r>
          </w:p>
          <w:p w14:paraId="74D55063"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sporto organizatorius</w:t>
            </w:r>
          </w:p>
        </w:tc>
        <w:tc>
          <w:tcPr>
            <w:tcW w:w="1155" w:type="dxa"/>
          </w:tcPr>
          <w:p w14:paraId="3679D190"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Projektinės lėšos</w:t>
            </w:r>
          </w:p>
        </w:tc>
      </w:tr>
    </w:tbl>
    <w:p w14:paraId="79FE3C6A" w14:textId="77777777" w:rsidR="00A43D07" w:rsidRDefault="00A43D07">
      <w:pPr>
        <w:rPr>
          <w:rFonts w:ascii="Times New Roman" w:eastAsia="Times New Roman" w:hAnsi="Times New Roman" w:cs="Times New Roman"/>
          <w:b/>
          <w:sz w:val="24"/>
          <w:szCs w:val="24"/>
        </w:rPr>
      </w:pPr>
      <w:bookmarkStart w:id="22" w:name="_Hlk159517773"/>
    </w:p>
    <w:p w14:paraId="679E0F5B" w14:textId="2995FC56" w:rsidR="002C1D47" w:rsidRDefault="00901154">
      <w:r>
        <w:rPr>
          <w:rFonts w:ascii="Times New Roman" w:eastAsia="Times New Roman" w:hAnsi="Times New Roman" w:cs="Times New Roman"/>
          <w:b/>
          <w:sz w:val="24"/>
          <w:szCs w:val="24"/>
        </w:rPr>
        <w:t>3.Tikslas. Plėtoti kaimų bendruomenių, socialinių partnerių bendradarbiavimą, siekiant sėkmingos įstaigos veiklos.</w:t>
      </w:r>
    </w:p>
    <w:tbl>
      <w:tblPr>
        <w:tblStyle w:val="a3"/>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2895"/>
        <w:gridCol w:w="1470"/>
        <w:gridCol w:w="1860"/>
        <w:gridCol w:w="1140"/>
      </w:tblGrid>
      <w:tr w:rsidR="002C1D47" w14:paraId="21DB7FC7" w14:textId="77777777">
        <w:tc>
          <w:tcPr>
            <w:tcW w:w="9628" w:type="dxa"/>
            <w:gridSpan w:val="5"/>
          </w:tcPr>
          <w:p w14:paraId="35C00062" w14:textId="77777777" w:rsidR="002C1D47" w:rsidRDefault="00901154">
            <w:pPr>
              <w:jc w:val="both"/>
              <w:rPr>
                <w:rFonts w:ascii="Times New Roman" w:eastAsia="Times New Roman" w:hAnsi="Times New Roman" w:cs="Times New Roman"/>
                <w:sz w:val="24"/>
                <w:szCs w:val="24"/>
              </w:rPr>
            </w:pPr>
            <w:bookmarkStart w:id="23" w:name="_Hlk159517796"/>
            <w:bookmarkEnd w:id="22"/>
            <w:r>
              <w:rPr>
                <w:rFonts w:ascii="Times New Roman" w:eastAsia="Times New Roman" w:hAnsi="Times New Roman" w:cs="Times New Roman"/>
                <w:sz w:val="24"/>
                <w:szCs w:val="24"/>
              </w:rPr>
              <w:t>3.1. Plėtoti bendradarbiavimo ir partnerystės ryšius, rėmėjų ir savanorystės</w:t>
            </w:r>
            <w:bookmarkEnd w:id="23"/>
          </w:p>
        </w:tc>
      </w:tr>
      <w:tr w:rsidR="002C1D47" w14:paraId="48353019" w14:textId="77777777">
        <w:tc>
          <w:tcPr>
            <w:tcW w:w="2263" w:type="dxa"/>
          </w:tcPr>
          <w:p w14:paraId="7CC1B667"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Priemonės</w:t>
            </w:r>
          </w:p>
        </w:tc>
        <w:tc>
          <w:tcPr>
            <w:tcW w:w="2895" w:type="dxa"/>
          </w:tcPr>
          <w:p w14:paraId="2E7F87B4"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Vertinimo kriterijai</w:t>
            </w:r>
          </w:p>
        </w:tc>
        <w:tc>
          <w:tcPr>
            <w:tcW w:w="1470" w:type="dxa"/>
          </w:tcPr>
          <w:p w14:paraId="6D85C8A6"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Laikas arba terminai</w:t>
            </w:r>
          </w:p>
        </w:tc>
        <w:tc>
          <w:tcPr>
            <w:tcW w:w="1860" w:type="dxa"/>
          </w:tcPr>
          <w:p w14:paraId="406F745A"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Organizatoriai, vykdytojai</w:t>
            </w:r>
          </w:p>
        </w:tc>
        <w:tc>
          <w:tcPr>
            <w:tcW w:w="1140" w:type="dxa"/>
          </w:tcPr>
          <w:p w14:paraId="0ECF77D7" w14:textId="77777777" w:rsidR="002C1D47" w:rsidRDefault="0090115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Lėšų poreikis</w:t>
            </w:r>
          </w:p>
        </w:tc>
      </w:tr>
      <w:tr w:rsidR="002C1D47" w14:paraId="117B1BDE" w14:textId="77777777">
        <w:tc>
          <w:tcPr>
            <w:tcW w:w="2263" w:type="dxa"/>
          </w:tcPr>
          <w:p w14:paraId="3B830361" w14:textId="77777777" w:rsidR="002C1D47" w:rsidRDefault="00901154">
            <w:pPr>
              <w:rPr>
                <w:rFonts w:ascii="Times New Roman" w:eastAsia="Times New Roman" w:hAnsi="Times New Roman" w:cs="Times New Roman"/>
                <w:sz w:val="24"/>
                <w:szCs w:val="24"/>
                <w:highlight w:val="green"/>
              </w:rPr>
            </w:pPr>
            <w:r>
              <w:rPr>
                <w:rFonts w:ascii="Times New Roman" w:eastAsia="Times New Roman" w:hAnsi="Times New Roman" w:cs="Times New Roman"/>
                <w:sz w:val="24"/>
                <w:szCs w:val="24"/>
              </w:rPr>
              <w:t>3.1.1</w:t>
            </w:r>
            <w:r>
              <w:t xml:space="preserve">. </w:t>
            </w:r>
            <w:r>
              <w:rPr>
                <w:rFonts w:ascii="Times New Roman" w:eastAsia="Times New Roman" w:hAnsi="Times New Roman" w:cs="Times New Roman"/>
                <w:sz w:val="24"/>
                <w:szCs w:val="24"/>
              </w:rPr>
              <w:t>Plėtoti bendradarbiavimą su socialiniais partneriais. Dalintis gerąja darbo patirtimi su rajono ir šalies pedagogais.</w:t>
            </w:r>
          </w:p>
        </w:tc>
        <w:tc>
          <w:tcPr>
            <w:tcW w:w="2895" w:type="dxa"/>
          </w:tcPr>
          <w:p w14:paraId="2C2560FA" w14:textId="77777777" w:rsidR="002C1D47" w:rsidRDefault="0090115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white"/>
              </w:rPr>
              <w:t>Ieškoma rėmėjų įstaigos veikloms įgyvendinti, plėtoti savanorystės idėją.</w:t>
            </w:r>
            <w:r>
              <w:rPr>
                <w:rFonts w:ascii="Times New Roman" w:eastAsia="Times New Roman" w:hAnsi="Times New Roman" w:cs="Times New Roman"/>
                <w:sz w:val="24"/>
                <w:szCs w:val="24"/>
                <w:highlight w:val="yellow"/>
              </w:rPr>
              <w:t xml:space="preserve"> </w:t>
            </w:r>
          </w:p>
          <w:p w14:paraId="31062E43" w14:textId="77777777" w:rsidR="002C1D47" w:rsidRDefault="002C1D47">
            <w:pPr>
              <w:rPr>
                <w:rFonts w:ascii="Times New Roman" w:eastAsia="Times New Roman" w:hAnsi="Times New Roman" w:cs="Times New Roman"/>
                <w:sz w:val="24"/>
                <w:szCs w:val="24"/>
                <w:highlight w:val="green"/>
              </w:rPr>
            </w:pPr>
          </w:p>
        </w:tc>
        <w:tc>
          <w:tcPr>
            <w:tcW w:w="1470" w:type="dxa"/>
          </w:tcPr>
          <w:p w14:paraId="55299934" w14:textId="77777777" w:rsidR="002C1D47" w:rsidRDefault="00901154">
            <w:pPr>
              <w:ind w:left="-141"/>
              <w:jc w:val="both"/>
              <w:rPr>
                <w:rFonts w:ascii="Times New Roman" w:eastAsia="Times New Roman" w:hAnsi="Times New Roman" w:cs="Times New Roman"/>
                <w:sz w:val="24"/>
                <w:szCs w:val="24"/>
                <w:highlight w:val="green"/>
              </w:rPr>
            </w:pPr>
            <w:r>
              <w:rPr>
                <w:rFonts w:ascii="Times New Roman" w:eastAsia="Times New Roman" w:hAnsi="Times New Roman" w:cs="Times New Roman"/>
                <w:sz w:val="24"/>
                <w:szCs w:val="24"/>
              </w:rPr>
              <w:t xml:space="preserve"> 2023 m.</w:t>
            </w:r>
          </w:p>
        </w:tc>
        <w:tc>
          <w:tcPr>
            <w:tcW w:w="1860" w:type="dxa"/>
          </w:tcPr>
          <w:p w14:paraId="37E74A11" w14:textId="77777777" w:rsidR="002C1D47" w:rsidRDefault="00901154">
            <w:pPr>
              <w:jc w:val="both"/>
              <w:rPr>
                <w:rFonts w:ascii="Times New Roman" w:eastAsia="Times New Roman" w:hAnsi="Times New Roman" w:cs="Times New Roman"/>
                <w:sz w:val="24"/>
                <w:szCs w:val="24"/>
                <w:highlight w:val="green"/>
              </w:rPr>
            </w:pPr>
            <w:r>
              <w:rPr>
                <w:rFonts w:ascii="Times New Roman" w:eastAsia="Times New Roman" w:hAnsi="Times New Roman" w:cs="Times New Roman"/>
                <w:sz w:val="24"/>
                <w:szCs w:val="24"/>
              </w:rPr>
              <w:t>Direktorius</w:t>
            </w:r>
          </w:p>
        </w:tc>
        <w:tc>
          <w:tcPr>
            <w:tcW w:w="1140" w:type="dxa"/>
          </w:tcPr>
          <w:p w14:paraId="3F11306A" w14:textId="77777777" w:rsidR="002C1D47" w:rsidRDefault="002C1D47">
            <w:pPr>
              <w:jc w:val="both"/>
              <w:rPr>
                <w:rFonts w:ascii="Times New Roman" w:eastAsia="Times New Roman" w:hAnsi="Times New Roman" w:cs="Times New Roman"/>
                <w:sz w:val="24"/>
                <w:szCs w:val="24"/>
              </w:rPr>
            </w:pPr>
          </w:p>
        </w:tc>
      </w:tr>
      <w:tr w:rsidR="002C1D47" w14:paraId="37C1ACA0" w14:textId="77777777">
        <w:tc>
          <w:tcPr>
            <w:tcW w:w="2263" w:type="dxa"/>
          </w:tcPr>
          <w:p w14:paraId="3AE8C075"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3.1.2.</w:t>
            </w:r>
            <w:r>
              <w:t xml:space="preserve"> </w:t>
            </w:r>
            <w:bookmarkStart w:id="24" w:name="_Hlk159570879"/>
            <w:r>
              <w:rPr>
                <w:rFonts w:ascii="Times New Roman" w:eastAsia="Times New Roman" w:hAnsi="Times New Roman" w:cs="Times New Roman"/>
                <w:sz w:val="24"/>
                <w:szCs w:val="24"/>
              </w:rPr>
              <w:t>Užmegzti ryšius su naujais</w:t>
            </w:r>
          </w:p>
          <w:p w14:paraId="0E2C13CF"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socialiniais partneriais.</w:t>
            </w:r>
            <w:bookmarkEnd w:id="24"/>
          </w:p>
        </w:tc>
        <w:tc>
          <w:tcPr>
            <w:tcW w:w="2895" w:type="dxa"/>
          </w:tcPr>
          <w:p w14:paraId="4C00B4BB"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Keičiamasi informacija, </w:t>
            </w:r>
            <w:bookmarkStart w:id="25" w:name="_Hlk159570949"/>
            <w:r>
              <w:rPr>
                <w:rFonts w:ascii="Times New Roman" w:eastAsia="Times New Roman" w:hAnsi="Times New Roman" w:cs="Times New Roman"/>
                <w:sz w:val="24"/>
                <w:szCs w:val="24"/>
              </w:rPr>
              <w:t xml:space="preserve">vykdomi bendri projektai, veiklos su naujais socialiniais partneriais. </w:t>
            </w:r>
            <w:bookmarkEnd w:id="25"/>
          </w:p>
        </w:tc>
        <w:tc>
          <w:tcPr>
            <w:tcW w:w="1470" w:type="dxa"/>
          </w:tcPr>
          <w:p w14:paraId="52223D2E"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2021 -2023 m.</w:t>
            </w:r>
          </w:p>
        </w:tc>
        <w:tc>
          <w:tcPr>
            <w:tcW w:w="1860" w:type="dxa"/>
          </w:tcPr>
          <w:p w14:paraId="0691DFFC"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Direktorius</w:t>
            </w:r>
          </w:p>
        </w:tc>
        <w:tc>
          <w:tcPr>
            <w:tcW w:w="1140" w:type="dxa"/>
          </w:tcPr>
          <w:p w14:paraId="254A8AF5" w14:textId="77777777" w:rsidR="002C1D47" w:rsidRDefault="002C1D47">
            <w:pPr>
              <w:jc w:val="both"/>
              <w:rPr>
                <w:rFonts w:ascii="Times New Roman" w:eastAsia="Times New Roman" w:hAnsi="Times New Roman" w:cs="Times New Roman"/>
                <w:sz w:val="24"/>
                <w:szCs w:val="24"/>
              </w:rPr>
            </w:pPr>
          </w:p>
        </w:tc>
      </w:tr>
      <w:tr w:rsidR="002C1D47" w14:paraId="60F25060" w14:textId="77777777">
        <w:tc>
          <w:tcPr>
            <w:tcW w:w="2263" w:type="dxa"/>
          </w:tcPr>
          <w:p w14:paraId="1C0844E1" w14:textId="77777777" w:rsidR="002C1D47" w:rsidRDefault="00901154">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bookmarkStart w:id="26" w:name="_Hlk159570791"/>
            <w:r>
              <w:rPr>
                <w:rFonts w:ascii="Times New Roman" w:eastAsia="Times New Roman" w:hAnsi="Times New Roman" w:cs="Times New Roman"/>
                <w:sz w:val="24"/>
                <w:szCs w:val="24"/>
              </w:rPr>
              <w:t>.1.3.</w:t>
            </w:r>
            <w:r>
              <w:t xml:space="preserve"> </w:t>
            </w:r>
            <w:r>
              <w:rPr>
                <w:rFonts w:ascii="Times New Roman" w:eastAsia="Times New Roman" w:hAnsi="Times New Roman" w:cs="Times New Roman"/>
                <w:sz w:val="24"/>
                <w:szCs w:val="24"/>
              </w:rPr>
              <w:t>Viešinti įstaigos veiklą.</w:t>
            </w:r>
          </w:p>
          <w:bookmarkEnd w:id="26"/>
          <w:p w14:paraId="04471B8C" w14:textId="77777777" w:rsidR="002C1D47" w:rsidRDefault="002C1D47">
            <w:pPr>
              <w:rPr>
                <w:rFonts w:ascii="Times New Roman" w:eastAsia="Times New Roman" w:hAnsi="Times New Roman" w:cs="Times New Roman"/>
                <w:sz w:val="24"/>
                <w:szCs w:val="24"/>
                <w:highlight w:val="green"/>
              </w:rPr>
            </w:pPr>
          </w:p>
        </w:tc>
        <w:tc>
          <w:tcPr>
            <w:tcW w:w="2895" w:type="dxa"/>
          </w:tcPr>
          <w:p w14:paraId="36F878FD" w14:textId="77777777" w:rsidR="002C1D47" w:rsidRDefault="00901154">
            <w:pPr>
              <w:rPr>
                <w:rFonts w:ascii="Times New Roman" w:eastAsia="Times New Roman" w:hAnsi="Times New Roman" w:cs="Times New Roman"/>
                <w:sz w:val="24"/>
                <w:szCs w:val="24"/>
                <w:highlight w:val="green"/>
              </w:rPr>
            </w:pPr>
            <w:bookmarkStart w:id="27" w:name="_Hlk159571011"/>
            <w:r>
              <w:rPr>
                <w:rFonts w:ascii="Times New Roman" w:eastAsia="Times New Roman" w:hAnsi="Times New Roman" w:cs="Times New Roman"/>
                <w:sz w:val="24"/>
                <w:szCs w:val="24"/>
              </w:rPr>
              <w:t xml:space="preserve">Internetinės svetainės  sukūrimas, informacijos pateikimas apie visas įstaigoje vykdomas veiklas: ikimokyklinį - priešmokyklinį ugdymą, neformalųjį vaikų ir suaugusiųjų švietimą, kultūrinę, sportinę, socialinę veiklą,  formuoja </w:t>
            </w:r>
            <w:r>
              <w:rPr>
                <w:rFonts w:ascii="Times New Roman" w:eastAsia="Times New Roman" w:hAnsi="Times New Roman" w:cs="Times New Roman"/>
                <w:sz w:val="24"/>
                <w:szCs w:val="24"/>
              </w:rPr>
              <w:lastRenderedPageBreak/>
              <w:t>patrauklios, veiklios įstaigos įvaizdį, skatina aktyvesnį dalyvavimą įstaigos veikloje.</w:t>
            </w:r>
            <w:bookmarkEnd w:id="27"/>
          </w:p>
        </w:tc>
        <w:tc>
          <w:tcPr>
            <w:tcW w:w="1470" w:type="dxa"/>
          </w:tcPr>
          <w:p w14:paraId="75466569"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2021-2023 m.</w:t>
            </w:r>
          </w:p>
        </w:tc>
        <w:tc>
          <w:tcPr>
            <w:tcW w:w="1860" w:type="dxa"/>
          </w:tcPr>
          <w:p w14:paraId="28AD75BE" w14:textId="77777777" w:rsidR="002C1D47" w:rsidRDefault="0090115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Direktorius</w:t>
            </w:r>
          </w:p>
        </w:tc>
        <w:tc>
          <w:tcPr>
            <w:tcW w:w="1140" w:type="dxa"/>
          </w:tcPr>
          <w:p w14:paraId="218AB299" w14:textId="77777777" w:rsidR="002C1D47" w:rsidRDefault="002C1D47">
            <w:pPr>
              <w:jc w:val="both"/>
              <w:rPr>
                <w:rFonts w:ascii="Times New Roman" w:eastAsia="Times New Roman" w:hAnsi="Times New Roman" w:cs="Times New Roman"/>
                <w:sz w:val="24"/>
                <w:szCs w:val="24"/>
              </w:rPr>
            </w:pPr>
          </w:p>
        </w:tc>
      </w:tr>
    </w:tbl>
    <w:p w14:paraId="4B0266F0" w14:textId="77777777" w:rsidR="002C1D47" w:rsidRDefault="00901154">
      <w:pPr>
        <w:spacing w:after="0"/>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ML –mokymosi lėšos; NVŠPL - neformaliojo vaikų švietimo programos lėšos; BL - biudžeto lėšos;  SP lėšos – </w:t>
      </w:r>
      <w:r>
        <w:rPr>
          <w:rFonts w:ascii="Times New Roman" w:eastAsia="Times New Roman" w:hAnsi="Times New Roman" w:cs="Times New Roman"/>
          <w:sz w:val="24"/>
          <w:szCs w:val="24"/>
          <w:highlight w:val="white"/>
        </w:rPr>
        <w:t>specialiosios programos lėšos.</w:t>
      </w:r>
    </w:p>
    <w:sectPr w:rsidR="002C1D47">
      <w:footerReference w:type="default" r:id="rId10"/>
      <w:pgSz w:w="11906" w:h="16838"/>
      <w:pgMar w:top="1701" w:right="567" w:bottom="1134" w:left="1701" w:header="567" w:footer="567" w:gutter="0"/>
      <w:pgNumType w:start="1"/>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8A026" w14:textId="77777777" w:rsidR="006E6B99" w:rsidRDefault="006E6B99" w:rsidP="00532DEF">
      <w:pPr>
        <w:spacing w:after="0" w:line="240" w:lineRule="auto"/>
      </w:pPr>
      <w:r>
        <w:separator/>
      </w:r>
    </w:p>
  </w:endnote>
  <w:endnote w:type="continuationSeparator" w:id="0">
    <w:p w14:paraId="5DD16C6C" w14:textId="77777777" w:rsidR="006E6B99" w:rsidRDefault="006E6B99" w:rsidP="00532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3990264"/>
      <w:docPartObj>
        <w:docPartGallery w:val="Page Numbers (Bottom of Page)"/>
        <w:docPartUnique/>
      </w:docPartObj>
    </w:sdtPr>
    <w:sdtContent>
      <w:p w14:paraId="75EF4470" w14:textId="6C4C19D1" w:rsidR="00532DEF" w:rsidRDefault="00532DEF">
        <w:pPr>
          <w:pStyle w:val="Porat"/>
          <w:jc w:val="center"/>
        </w:pPr>
        <w:r>
          <w:fldChar w:fldCharType="begin"/>
        </w:r>
        <w:r>
          <w:instrText>PAGE   \* MERGEFORMAT</w:instrText>
        </w:r>
        <w:r>
          <w:fldChar w:fldCharType="separate"/>
        </w:r>
        <w:r>
          <w:t>2</w:t>
        </w:r>
        <w:r>
          <w:fldChar w:fldCharType="end"/>
        </w:r>
      </w:p>
    </w:sdtContent>
  </w:sdt>
  <w:p w14:paraId="017774C7" w14:textId="77777777" w:rsidR="00532DEF" w:rsidRDefault="00532DE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895A1" w14:textId="77777777" w:rsidR="006E6B99" w:rsidRDefault="006E6B99" w:rsidP="00532DEF">
      <w:pPr>
        <w:spacing w:after="0" w:line="240" w:lineRule="auto"/>
      </w:pPr>
      <w:r>
        <w:separator/>
      </w:r>
    </w:p>
  </w:footnote>
  <w:footnote w:type="continuationSeparator" w:id="0">
    <w:p w14:paraId="24E28E36" w14:textId="77777777" w:rsidR="006E6B99" w:rsidRDefault="006E6B99" w:rsidP="00532D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C234A"/>
    <w:multiLevelType w:val="multilevel"/>
    <w:tmpl w:val="1660AF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2F7956"/>
    <w:multiLevelType w:val="multilevel"/>
    <w:tmpl w:val="408C8F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072710A"/>
    <w:multiLevelType w:val="multilevel"/>
    <w:tmpl w:val="A84CF14A"/>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3" w15:restartNumberingAfterBreak="0">
    <w:nsid w:val="3E8952C3"/>
    <w:multiLevelType w:val="multilevel"/>
    <w:tmpl w:val="D74AB51E"/>
    <w:lvl w:ilvl="0">
      <w:start w:val="1"/>
      <w:numFmt w:val="decimal"/>
      <w:lvlText w:val="%1."/>
      <w:lvlJc w:val="left"/>
      <w:pPr>
        <w:ind w:left="927" w:hanging="360"/>
      </w:pPr>
      <w:rPr>
        <w:rFonts w:ascii="Times New Roman" w:eastAsia="Times New Roman" w:hAnsi="Times New Roman" w:cs="Times New Roman"/>
      </w:rPr>
    </w:lvl>
    <w:lvl w:ilvl="1">
      <w:start w:val="1"/>
      <w:numFmt w:val="decimal"/>
      <w:lvlText w:val="%1.%2."/>
      <w:lvlJc w:val="left"/>
      <w:pPr>
        <w:ind w:left="927" w:hanging="36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4" w15:restartNumberingAfterBreak="0">
    <w:nsid w:val="42FB5CB6"/>
    <w:multiLevelType w:val="multilevel"/>
    <w:tmpl w:val="0998732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964113954">
    <w:abstractNumId w:val="0"/>
  </w:num>
  <w:num w:numId="2" w16cid:durableId="1496920212">
    <w:abstractNumId w:val="3"/>
  </w:num>
  <w:num w:numId="3" w16cid:durableId="547497486">
    <w:abstractNumId w:val="4"/>
  </w:num>
  <w:num w:numId="4" w16cid:durableId="1259480149">
    <w:abstractNumId w:val="2"/>
  </w:num>
  <w:num w:numId="5" w16cid:durableId="21185262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D47"/>
    <w:rsid w:val="00021CFB"/>
    <w:rsid w:val="002863AD"/>
    <w:rsid w:val="002C1D47"/>
    <w:rsid w:val="00532DEF"/>
    <w:rsid w:val="006A0D5A"/>
    <w:rsid w:val="006E6B99"/>
    <w:rsid w:val="007324B2"/>
    <w:rsid w:val="008917EB"/>
    <w:rsid w:val="00901154"/>
    <w:rsid w:val="00A41E0F"/>
    <w:rsid w:val="00A43D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25A24"/>
  <w15:docId w15:val="{B1E7E992-6B5E-4F09-9948-759EF07DF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pPr>
      <w:keepNext/>
      <w:keepLines/>
      <w:spacing w:before="480" w:after="120"/>
      <w:outlineLvl w:val="0"/>
    </w:pPr>
    <w:rPr>
      <w:b/>
      <w:sz w:val="48"/>
      <w:szCs w:val="48"/>
    </w:rPr>
  </w:style>
  <w:style w:type="paragraph" w:styleId="Antrat2">
    <w:name w:val="heading 2"/>
    <w:basedOn w:val="prastasis"/>
    <w:next w:val="prastasis"/>
    <w:pPr>
      <w:keepNext/>
      <w:keepLines/>
      <w:spacing w:before="360" w:after="80"/>
      <w:outlineLvl w:val="1"/>
    </w:pPr>
    <w:rPr>
      <w:b/>
      <w:sz w:val="36"/>
      <w:szCs w:val="36"/>
    </w:rPr>
  </w:style>
  <w:style w:type="paragraph" w:styleId="Antrat3">
    <w:name w:val="heading 3"/>
    <w:basedOn w:val="prastasis"/>
    <w:next w:val="prastasis"/>
    <w:pPr>
      <w:keepNext/>
      <w:keepLines/>
      <w:spacing w:before="280" w:after="80"/>
      <w:outlineLvl w:val="2"/>
    </w:pPr>
    <w:rPr>
      <w:b/>
      <w:sz w:val="28"/>
      <w:szCs w:val="28"/>
    </w:rPr>
  </w:style>
  <w:style w:type="paragraph" w:styleId="Antrat4">
    <w:name w:val="heading 4"/>
    <w:basedOn w:val="prastasis"/>
    <w:next w:val="prastasis"/>
    <w:pPr>
      <w:keepNext/>
      <w:keepLines/>
      <w:spacing w:before="240" w:after="40"/>
      <w:outlineLvl w:val="3"/>
    </w:pPr>
    <w:rPr>
      <w:b/>
      <w:sz w:val="24"/>
      <w:szCs w:val="24"/>
    </w:rPr>
  </w:style>
  <w:style w:type="paragraph" w:styleId="Antrat5">
    <w:name w:val="heading 5"/>
    <w:basedOn w:val="prastasis"/>
    <w:next w:val="prastasis"/>
    <w:pPr>
      <w:keepNext/>
      <w:keepLines/>
      <w:spacing w:before="220" w:after="40"/>
      <w:outlineLvl w:val="4"/>
    </w:pPr>
    <w:rPr>
      <w:b/>
    </w:rPr>
  </w:style>
  <w:style w:type="paragraph" w:styleId="Antrat6">
    <w:name w:val="heading 6"/>
    <w:basedOn w:val="prastasis"/>
    <w:next w:val="prastasis"/>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pPr>
      <w:keepNext/>
      <w:keepLines/>
      <w:spacing w:before="480" w:after="120"/>
    </w:pPr>
    <w:rPr>
      <w:b/>
      <w:sz w:val="72"/>
      <w:szCs w:val="72"/>
    </w:rPr>
  </w:style>
  <w:style w:type="character" w:styleId="Hipersaitas">
    <w:name w:val="Hyperlink"/>
    <w:basedOn w:val="Numatytasispastraiposriftas"/>
    <w:uiPriority w:val="99"/>
    <w:unhideWhenUsed/>
    <w:rsid w:val="00667570"/>
    <w:rPr>
      <w:color w:val="0563C1" w:themeColor="hyperlink"/>
      <w:u w:val="single"/>
    </w:rPr>
  </w:style>
  <w:style w:type="paragraph" w:styleId="Sraopastraipa">
    <w:name w:val="List Paragraph"/>
    <w:basedOn w:val="prastasis"/>
    <w:uiPriority w:val="34"/>
    <w:qFormat/>
    <w:rsid w:val="00F9158D"/>
    <w:pPr>
      <w:ind w:left="720"/>
      <w:contextualSpacing/>
    </w:pPr>
  </w:style>
  <w:style w:type="table" w:styleId="Lentelstinklelis">
    <w:name w:val="Table Grid"/>
    <w:basedOn w:val="prastojilentel"/>
    <w:uiPriority w:val="39"/>
    <w:rsid w:val="006E7E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antrat">
    <w:name w:val="Subtitle"/>
    <w:basedOn w:val="prastasis"/>
    <w:next w:val="prastasis"/>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table" w:customStyle="1" w:styleId="a2">
    <w:basedOn w:val="TableNormal"/>
    <w:pPr>
      <w:spacing w:after="0" w:line="240" w:lineRule="auto"/>
    </w:pPr>
    <w:tblPr>
      <w:tblStyleRowBandSize w:val="1"/>
      <w:tblStyleColBandSize w:val="1"/>
      <w:tblCellMar>
        <w:left w:w="108" w:type="dxa"/>
        <w:right w:w="108" w:type="dxa"/>
      </w:tblCellMar>
    </w:tblPr>
  </w:style>
  <w:style w:type="table" w:customStyle="1" w:styleId="a3">
    <w:basedOn w:val="TableNormal"/>
    <w:pPr>
      <w:spacing w:after="0" w:line="240" w:lineRule="auto"/>
    </w:pPr>
    <w:tblPr>
      <w:tblStyleRowBandSize w:val="1"/>
      <w:tblStyleColBandSize w:val="1"/>
      <w:tblCellMar>
        <w:left w:w="108" w:type="dxa"/>
        <w:right w:w="108" w:type="dxa"/>
      </w:tblCellMar>
    </w:tblPr>
  </w:style>
  <w:style w:type="paragraph" w:styleId="Antrats">
    <w:name w:val="header"/>
    <w:basedOn w:val="prastasis"/>
    <w:link w:val="AntratsDiagrama"/>
    <w:uiPriority w:val="99"/>
    <w:unhideWhenUsed/>
    <w:rsid w:val="00532DEF"/>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532DEF"/>
  </w:style>
  <w:style w:type="paragraph" w:styleId="Porat">
    <w:name w:val="footer"/>
    <w:basedOn w:val="prastasis"/>
    <w:link w:val="PoratDiagrama"/>
    <w:uiPriority w:val="99"/>
    <w:unhideWhenUsed/>
    <w:rsid w:val="00532DEF"/>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532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cinkoniudaugiafunkciscentras.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facebook.com/Marcinkoniudaugiafunkciscentra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3+lm6KJLwWDZwA7fNCiedE9rQQ==">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14558</Words>
  <Characters>8299</Characters>
  <Application>Microsoft Office Word</Application>
  <DocSecurity>0</DocSecurity>
  <Lines>69</Lines>
  <Paragraphs>45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Lina Černiauskiene</dc:creator>
  <cp:lastModifiedBy>marcinkoniu.daugiafunkcis1@gmail.com</cp:lastModifiedBy>
  <cp:revision>8</cp:revision>
  <cp:lastPrinted>2024-02-22T14:08:00Z</cp:lastPrinted>
  <dcterms:created xsi:type="dcterms:W3CDTF">2021-04-12T12:03:00Z</dcterms:created>
  <dcterms:modified xsi:type="dcterms:W3CDTF">2024-03-20T08:45:00Z</dcterms:modified>
</cp:coreProperties>
</file>